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8DAE" w14:textId="77777777" w:rsidR="00E61DC0" w:rsidRPr="00235CF2" w:rsidRDefault="00E61DC0" w:rsidP="00167C02">
      <w:pPr>
        <w:jc w:val="center"/>
      </w:pPr>
      <w:r w:rsidRPr="00AC4703">
        <w:rPr>
          <w:noProof/>
          <w:highlight w:val="lightGray"/>
        </w:rPr>
        <w:drawing>
          <wp:inline distT="0" distB="0" distL="0" distR="0" wp14:anchorId="3AA7D758" wp14:editId="53FD148C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4A1B2D" w14:paraId="7586D7B2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AB2AB3" w14:textId="77777777" w:rsidR="00167C02" w:rsidRPr="0076506C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76506C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3291D5D7" w14:textId="77777777" w:rsidR="00167C02" w:rsidRPr="0076506C" w:rsidRDefault="00167C02" w:rsidP="00020405">
            <w:pPr>
              <w:jc w:val="center"/>
              <w:rPr>
                <w:sz w:val="20"/>
                <w:szCs w:val="20"/>
              </w:rPr>
            </w:pPr>
            <w:r w:rsidRPr="0076506C">
              <w:rPr>
                <w:sz w:val="20"/>
                <w:szCs w:val="20"/>
              </w:rPr>
              <w:t xml:space="preserve">ул. Горького, д. 5, </w:t>
            </w:r>
            <w:proofErr w:type="spellStart"/>
            <w:r w:rsidRPr="0076506C">
              <w:rPr>
                <w:sz w:val="20"/>
                <w:szCs w:val="20"/>
              </w:rPr>
              <w:t>пгт</w:t>
            </w:r>
            <w:proofErr w:type="spellEnd"/>
            <w:r w:rsidRPr="0076506C">
              <w:rPr>
                <w:sz w:val="20"/>
                <w:szCs w:val="20"/>
              </w:rPr>
              <w:t xml:space="preserve"> Тужа, Тужинский район, Кировская область, 612200,   </w:t>
            </w:r>
          </w:p>
          <w:p w14:paraId="1FC57784" w14:textId="77777777" w:rsidR="00167C02" w:rsidRPr="0076506C" w:rsidRDefault="00167C02" w:rsidP="00020405">
            <w:pPr>
              <w:spacing w:after="100" w:afterAutospacing="1"/>
              <w:jc w:val="center"/>
              <w:rPr>
                <w:lang w:val="en-US"/>
              </w:rPr>
            </w:pPr>
            <w:r w:rsidRPr="0076506C">
              <w:rPr>
                <w:sz w:val="20"/>
                <w:szCs w:val="20"/>
              </w:rPr>
              <w:t xml:space="preserve"> тел</w:t>
            </w:r>
            <w:r w:rsidRPr="0076506C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76506C" w14:paraId="157AA6D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B236" w14:textId="77777777" w:rsidR="00167C02" w:rsidRPr="0076506C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76506C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76506C" w14:paraId="76F7DC1D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F9585" w14:textId="4730C965" w:rsidR="00167C02" w:rsidRPr="0076506C" w:rsidRDefault="00C146DE" w:rsidP="00A002C5">
            <w:pPr>
              <w:jc w:val="center"/>
              <w:rPr>
                <w:b/>
                <w:sz w:val="28"/>
                <w:szCs w:val="28"/>
              </w:rPr>
            </w:pPr>
            <w:r w:rsidRPr="0076506C">
              <w:rPr>
                <w:b/>
                <w:sz w:val="28"/>
                <w:szCs w:val="28"/>
              </w:rPr>
              <w:t xml:space="preserve">по результатам проведения внешней проверки годового отчета </w:t>
            </w:r>
            <w:r w:rsidR="00020405" w:rsidRPr="0076506C">
              <w:rPr>
                <w:b/>
                <w:sz w:val="28"/>
                <w:szCs w:val="28"/>
              </w:rPr>
              <w:t xml:space="preserve">об исполнении бюджета </w:t>
            </w:r>
            <w:r w:rsidRPr="0076506C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6A7DCE" w:rsidRPr="0076506C">
              <w:rPr>
                <w:b/>
                <w:sz w:val="28"/>
                <w:szCs w:val="28"/>
              </w:rPr>
              <w:t>Михайловское</w:t>
            </w:r>
            <w:r w:rsidR="00020405" w:rsidRPr="0076506C">
              <w:rPr>
                <w:b/>
                <w:sz w:val="28"/>
                <w:szCs w:val="28"/>
              </w:rPr>
              <w:t xml:space="preserve"> сельское поселение за 202</w:t>
            </w:r>
            <w:r w:rsidR="00FD5712" w:rsidRPr="0076506C">
              <w:rPr>
                <w:b/>
                <w:sz w:val="28"/>
                <w:szCs w:val="28"/>
              </w:rPr>
              <w:t>2</w:t>
            </w:r>
            <w:r w:rsidR="00020405" w:rsidRPr="0076506C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14:paraId="1DC44BB5" w14:textId="77777777" w:rsidR="00C22A2B" w:rsidRPr="0076506C" w:rsidRDefault="00C22A2B" w:rsidP="00270C35">
      <w:pPr>
        <w:spacing w:before="360" w:after="200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>Общие положения</w:t>
      </w:r>
    </w:p>
    <w:p w14:paraId="0E992C4F" w14:textId="3876A88A" w:rsidR="007A6284" w:rsidRPr="0076506C" w:rsidRDefault="002373B7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На основании заключенного Соглашения о передаче </w:t>
      </w:r>
      <w:r w:rsidR="00E80822" w:rsidRPr="0076506C">
        <w:rPr>
          <w:sz w:val="28"/>
          <w:szCs w:val="28"/>
        </w:rPr>
        <w:t xml:space="preserve">                         </w:t>
      </w:r>
      <w:r w:rsidRPr="0076506C">
        <w:rPr>
          <w:sz w:val="28"/>
          <w:szCs w:val="28"/>
        </w:rPr>
        <w:t xml:space="preserve">Контрольно-счетной комиссии Тужинского муниципального района полномочий контрольно-счетного органа муниципального образования </w:t>
      </w:r>
      <w:r w:rsidR="006A7DCE" w:rsidRPr="0076506C">
        <w:rPr>
          <w:sz w:val="28"/>
          <w:szCs w:val="28"/>
        </w:rPr>
        <w:t>Михайловское</w:t>
      </w:r>
      <w:r w:rsidRPr="0076506C">
        <w:rPr>
          <w:sz w:val="28"/>
          <w:szCs w:val="28"/>
        </w:rPr>
        <w:t xml:space="preserve"> сельское поселение по осуществлению внешнего муниципального финансового контроля от </w:t>
      </w:r>
      <w:r w:rsidR="006A7DCE" w:rsidRPr="0076506C">
        <w:rPr>
          <w:sz w:val="28"/>
          <w:szCs w:val="28"/>
        </w:rPr>
        <w:t>03.04</w:t>
      </w:r>
      <w:r w:rsidRPr="0076506C">
        <w:rPr>
          <w:sz w:val="28"/>
          <w:szCs w:val="28"/>
        </w:rPr>
        <w:t xml:space="preserve">.2012, </w:t>
      </w:r>
      <w:r w:rsidR="00CF5AD9" w:rsidRPr="0076506C">
        <w:rPr>
          <w:sz w:val="28"/>
          <w:szCs w:val="28"/>
        </w:rPr>
        <w:t xml:space="preserve">в соответствии с </w:t>
      </w:r>
      <w:r w:rsidR="00BF1A36" w:rsidRPr="0076506C">
        <w:rPr>
          <w:sz w:val="28"/>
          <w:szCs w:val="28"/>
        </w:rPr>
        <w:t>требованиями статьи 264.4 Бюджетного кодекса Российской Федерации</w:t>
      </w:r>
      <w:r w:rsidR="006738E7" w:rsidRPr="0076506C">
        <w:rPr>
          <w:sz w:val="28"/>
          <w:szCs w:val="28"/>
        </w:rPr>
        <w:t xml:space="preserve"> (далее – БК РФ)</w:t>
      </w:r>
      <w:r w:rsidR="00BF1A36" w:rsidRPr="0076506C">
        <w:rPr>
          <w:sz w:val="28"/>
          <w:szCs w:val="28"/>
        </w:rPr>
        <w:t xml:space="preserve">, </w:t>
      </w:r>
      <w:r w:rsidR="005C7926" w:rsidRPr="0076506C">
        <w:rPr>
          <w:sz w:val="28"/>
          <w:szCs w:val="28"/>
        </w:rPr>
        <w:t>статьи 8 решения Тужинской районной Думы Кировской области от 13.12.2021 № 4/25</w:t>
      </w:r>
      <w:r w:rsidR="004B6530" w:rsidRPr="0076506C">
        <w:rPr>
          <w:sz w:val="28"/>
          <w:szCs w:val="28"/>
        </w:rPr>
        <w:t xml:space="preserve"> </w:t>
      </w:r>
      <w:r w:rsidR="005C7926" w:rsidRPr="0076506C">
        <w:rPr>
          <w:sz w:val="28"/>
          <w:szCs w:val="28"/>
        </w:rPr>
        <w:t xml:space="preserve">«Об утверждении </w:t>
      </w:r>
      <w:r w:rsidR="00CF5AD9" w:rsidRPr="0076506C">
        <w:rPr>
          <w:sz w:val="28"/>
          <w:szCs w:val="28"/>
        </w:rPr>
        <w:t>Положени</w:t>
      </w:r>
      <w:r w:rsidR="005C7926" w:rsidRPr="0076506C">
        <w:rPr>
          <w:sz w:val="28"/>
          <w:szCs w:val="28"/>
        </w:rPr>
        <w:t>я о</w:t>
      </w:r>
      <w:r w:rsidR="00CF5AD9" w:rsidRPr="0076506C">
        <w:rPr>
          <w:sz w:val="28"/>
          <w:szCs w:val="28"/>
        </w:rPr>
        <w:t xml:space="preserve"> Контрольно-счетной комиссии</w:t>
      </w:r>
      <w:r w:rsidR="00A002C5" w:rsidRPr="0076506C">
        <w:rPr>
          <w:sz w:val="28"/>
          <w:szCs w:val="28"/>
        </w:rPr>
        <w:t xml:space="preserve"> муниципального образования Тужинский муниципальный район Кировской области</w:t>
      </w:r>
      <w:r w:rsidR="005C7926" w:rsidRPr="0076506C">
        <w:rPr>
          <w:sz w:val="28"/>
          <w:szCs w:val="28"/>
        </w:rPr>
        <w:t>», статьи 4</w:t>
      </w:r>
      <w:r w:rsidR="006A7DCE" w:rsidRPr="0076506C">
        <w:rPr>
          <w:sz w:val="28"/>
          <w:szCs w:val="28"/>
        </w:rPr>
        <w:t>5</w:t>
      </w:r>
      <w:r w:rsidR="005C7926" w:rsidRPr="0076506C">
        <w:rPr>
          <w:sz w:val="28"/>
          <w:szCs w:val="28"/>
        </w:rPr>
        <w:t xml:space="preserve"> решения </w:t>
      </w:r>
      <w:r w:rsidR="006A7DCE" w:rsidRPr="0076506C">
        <w:rPr>
          <w:sz w:val="28"/>
          <w:szCs w:val="28"/>
        </w:rPr>
        <w:t>Михайловской</w:t>
      </w:r>
      <w:r w:rsidR="005C7926" w:rsidRPr="0076506C">
        <w:rPr>
          <w:sz w:val="28"/>
          <w:szCs w:val="28"/>
        </w:rPr>
        <w:t xml:space="preserve"> сельской Думы Тужинского района Кировской области от </w:t>
      </w:r>
      <w:r w:rsidR="006A7DCE" w:rsidRPr="0076506C">
        <w:rPr>
          <w:sz w:val="28"/>
          <w:szCs w:val="28"/>
        </w:rPr>
        <w:t>09.11.2016 № 49/224</w:t>
      </w:r>
      <w:r w:rsidR="00CA62FC" w:rsidRPr="0076506C">
        <w:rPr>
          <w:sz w:val="28"/>
          <w:szCs w:val="28"/>
        </w:rPr>
        <w:t xml:space="preserve">                              </w:t>
      </w:r>
      <w:r w:rsidR="005C7926" w:rsidRPr="0076506C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6A7DCE" w:rsidRPr="0076506C">
        <w:rPr>
          <w:sz w:val="28"/>
          <w:szCs w:val="28"/>
        </w:rPr>
        <w:t>Михайловское</w:t>
      </w:r>
      <w:r w:rsidR="005C7926" w:rsidRPr="0076506C">
        <w:rPr>
          <w:sz w:val="28"/>
          <w:szCs w:val="28"/>
        </w:rPr>
        <w:t xml:space="preserve"> сельское поселение» (далее – </w:t>
      </w:r>
      <w:r w:rsidR="006A7DCE" w:rsidRPr="0076506C">
        <w:rPr>
          <w:sz w:val="28"/>
          <w:szCs w:val="28"/>
        </w:rPr>
        <w:t>Положение о бюджетном процессе</w:t>
      </w:r>
      <w:r w:rsidR="005C7926" w:rsidRPr="0076506C">
        <w:rPr>
          <w:sz w:val="28"/>
          <w:szCs w:val="28"/>
        </w:rPr>
        <w:t>)</w:t>
      </w:r>
      <w:r w:rsidR="00CF5AD9" w:rsidRPr="0076506C">
        <w:rPr>
          <w:sz w:val="28"/>
          <w:szCs w:val="28"/>
        </w:rPr>
        <w:t xml:space="preserve">, </w:t>
      </w:r>
      <w:r w:rsidRPr="0076506C">
        <w:rPr>
          <w:sz w:val="28"/>
          <w:szCs w:val="28"/>
        </w:rPr>
        <w:t xml:space="preserve">Контрольно-счетной комиссией </w:t>
      </w:r>
      <w:r w:rsidR="00A002C5" w:rsidRPr="0076506C">
        <w:rPr>
          <w:sz w:val="28"/>
          <w:szCs w:val="28"/>
        </w:rPr>
        <w:t>муниципального образования Тужинский муниципальный район Кировской области (далее – Контрольно-счетная комиссия)</w:t>
      </w:r>
      <w:r w:rsidRPr="0076506C">
        <w:rPr>
          <w:sz w:val="28"/>
          <w:szCs w:val="28"/>
        </w:rPr>
        <w:t xml:space="preserve"> проведена внешняя проверка годового отчета об исполнении бюджета муниципального образования </w:t>
      </w:r>
      <w:r w:rsidR="006A7DCE" w:rsidRPr="0076506C">
        <w:rPr>
          <w:sz w:val="28"/>
          <w:szCs w:val="28"/>
        </w:rPr>
        <w:t>Михайловское</w:t>
      </w:r>
      <w:r w:rsidRPr="0076506C">
        <w:rPr>
          <w:sz w:val="28"/>
          <w:szCs w:val="28"/>
        </w:rPr>
        <w:t xml:space="preserve"> сельское поселение за 202</w:t>
      </w:r>
      <w:r w:rsidR="00D92BD6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</w:t>
      </w:r>
      <w:r w:rsidR="00D92BD6" w:rsidRPr="0076506C">
        <w:rPr>
          <w:sz w:val="28"/>
          <w:szCs w:val="28"/>
        </w:rPr>
        <w:t xml:space="preserve"> (далее – проект Решения)</w:t>
      </w:r>
      <w:r w:rsidRPr="0076506C">
        <w:rPr>
          <w:sz w:val="28"/>
          <w:szCs w:val="28"/>
        </w:rPr>
        <w:t>.</w:t>
      </w:r>
    </w:p>
    <w:p w14:paraId="1B583F4D" w14:textId="77777777" w:rsidR="006A7DCE" w:rsidRPr="0076506C" w:rsidRDefault="00CC366B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Годовой отчет </w:t>
      </w:r>
      <w:r w:rsidR="00F7183D" w:rsidRPr="0076506C">
        <w:rPr>
          <w:sz w:val="28"/>
          <w:szCs w:val="28"/>
        </w:rPr>
        <w:t xml:space="preserve">об исполнении бюджета муниципального образования </w:t>
      </w:r>
      <w:r w:rsidR="006A7DCE" w:rsidRPr="0076506C">
        <w:rPr>
          <w:sz w:val="28"/>
          <w:szCs w:val="28"/>
        </w:rPr>
        <w:t>Михайловское</w:t>
      </w:r>
      <w:r w:rsidR="00F7183D" w:rsidRPr="0076506C">
        <w:rPr>
          <w:sz w:val="28"/>
          <w:szCs w:val="28"/>
        </w:rPr>
        <w:t xml:space="preserve"> сельское поселение за 202</w:t>
      </w:r>
      <w:r w:rsidR="00987CF0" w:rsidRPr="0076506C">
        <w:rPr>
          <w:sz w:val="28"/>
          <w:szCs w:val="28"/>
        </w:rPr>
        <w:t>2</w:t>
      </w:r>
      <w:r w:rsidR="00F7183D" w:rsidRPr="0076506C">
        <w:rPr>
          <w:sz w:val="28"/>
          <w:szCs w:val="28"/>
        </w:rPr>
        <w:t xml:space="preserve"> год, </w:t>
      </w:r>
      <w:r w:rsidRPr="0076506C">
        <w:rPr>
          <w:sz w:val="28"/>
          <w:szCs w:val="28"/>
        </w:rPr>
        <w:t xml:space="preserve">проект </w:t>
      </w:r>
      <w:r w:rsidR="00D92BD6" w:rsidRPr="0076506C">
        <w:rPr>
          <w:sz w:val="28"/>
          <w:szCs w:val="28"/>
        </w:rPr>
        <w:t>Р</w:t>
      </w:r>
      <w:r w:rsidRPr="0076506C">
        <w:rPr>
          <w:sz w:val="28"/>
          <w:szCs w:val="28"/>
        </w:rPr>
        <w:t xml:space="preserve">ешения </w:t>
      </w:r>
      <w:r w:rsidR="00F939B0" w:rsidRPr="0076506C">
        <w:rPr>
          <w:sz w:val="28"/>
          <w:szCs w:val="28"/>
        </w:rPr>
        <w:t>с приложениями</w:t>
      </w:r>
      <w:r w:rsidRPr="0076506C">
        <w:rPr>
          <w:sz w:val="28"/>
          <w:szCs w:val="28"/>
        </w:rPr>
        <w:t xml:space="preserve"> </w:t>
      </w:r>
      <w:r w:rsidR="00F7183D" w:rsidRPr="0076506C">
        <w:rPr>
          <w:sz w:val="28"/>
          <w:szCs w:val="28"/>
        </w:rPr>
        <w:t xml:space="preserve">представлены в Контрольно-счетную комиссию в полном объеме </w:t>
      </w:r>
      <w:r w:rsidR="006A7DCE" w:rsidRPr="0076506C">
        <w:rPr>
          <w:sz w:val="28"/>
          <w:szCs w:val="28"/>
        </w:rPr>
        <w:t>22.03.2023, своевременно.</w:t>
      </w:r>
    </w:p>
    <w:p w14:paraId="6C292D05" w14:textId="65B335C9" w:rsidR="00A4139C" w:rsidRPr="0076506C" w:rsidRDefault="00A4139C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В соответствии со статьей 264.6 Бюджетного кодекса РФ, статьей </w:t>
      </w:r>
      <w:r w:rsidR="006A7DCE" w:rsidRPr="0076506C">
        <w:rPr>
          <w:sz w:val="28"/>
          <w:szCs w:val="28"/>
        </w:rPr>
        <w:t>46 Положения о бюджетном процессе</w:t>
      </w:r>
      <w:r w:rsidRPr="0076506C">
        <w:rPr>
          <w:sz w:val="28"/>
          <w:szCs w:val="28"/>
        </w:rPr>
        <w:t xml:space="preserve"> отдельным приложением к Решению об исполнении бюджета за отчетный финансовый год утверждается показатель «Расход</w:t>
      </w:r>
      <w:r w:rsidR="004B502B" w:rsidRPr="0076506C">
        <w:rPr>
          <w:sz w:val="28"/>
          <w:szCs w:val="28"/>
        </w:rPr>
        <w:t>ы</w:t>
      </w:r>
      <w:r w:rsidRPr="0076506C">
        <w:rPr>
          <w:sz w:val="28"/>
          <w:szCs w:val="28"/>
        </w:rPr>
        <w:t xml:space="preserve"> бюджета по ведомственной структуре расходов бюджета».</w:t>
      </w:r>
    </w:p>
    <w:p w14:paraId="2436A0C2" w14:textId="3A5C8711" w:rsidR="00D92BD6" w:rsidRPr="0076506C" w:rsidRDefault="000B5CF8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Согласно статье 6 Бюджетного кодекса РФ:</w:t>
      </w:r>
    </w:p>
    <w:p w14:paraId="1EB0CF7A" w14:textId="12658BC9" w:rsidR="00D92BD6" w:rsidRPr="0076506C" w:rsidRDefault="00D92BD6" w:rsidP="00D92BD6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lastRenderedPageBreak/>
        <w:t>ведомственная структура расходов бюджета - 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0B5CF8" w:rsidRPr="0076506C">
        <w:rPr>
          <w:sz w:val="28"/>
          <w:szCs w:val="28"/>
        </w:rPr>
        <w:t>.</w:t>
      </w:r>
    </w:p>
    <w:p w14:paraId="5CB05DA2" w14:textId="64A42622" w:rsidR="000B5CF8" w:rsidRPr="0076506C" w:rsidRDefault="006A7DCE" w:rsidP="00D92BD6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 п</w:t>
      </w:r>
      <w:r w:rsidR="000B5CF8" w:rsidRPr="0076506C">
        <w:rPr>
          <w:sz w:val="28"/>
          <w:szCs w:val="28"/>
        </w:rPr>
        <w:t>риложени</w:t>
      </w:r>
      <w:r w:rsidRPr="0076506C">
        <w:rPr>
          <w:sz w:val="28"/>
          <w:szCs w:val="28"/>
        </w:rPr>
        <w:t>и</w:t>
      </w:r>
      <w:r w:rsidR="000B5CF8" w:rsidRPr="0076506C">
        <w:rPr>
          <w:sz w:val="28"/>
          <w:szCs w:val="28"/>
        </w:rPr>
        <w:t xml:space="preserve"> № </w:t>
      </w:r>
      <w:r w:rsidRPr="0076506C">
        <w:rPr>
          <w:sz w:val="28"/>
          <w:szCs w:val="28"/>
        </w:rPr>
        <w:t>2</w:t>
      </w:r>
      <w:r w:rsidR="000B5CF8" w:rsidRPr="0076506C">
        <w:rPr>
          <w:sz w:val="28"/>
          <w:szCs w:val="28"/>
        </w:rPr>
        <w:t xml:space="preserve"> к проекту Решения</w:t>
      </w:r>
      <w:r w:rsidRPr="0076506C">
        <w:rPr>
          <w:sz w:val="28"/>
          <w:szCs w:val="28"/>
        </w:rPr>
        <w:t xml:space="preserve"> расходы бюджета </w:t>
      </w:r>
      <w:r w:rsidR="000B5CF8" w:rsidRPr="0076506C">
        <w:rPr>
          <w:sz w:val="28"/>
          <w:szCs w:val="28"/>
        </w:rPr>
        <w:t xml:space="preserve">по ведомственной структуре расходов бюджета поселения </w:t>
      </w:r>
      <w:r w:rsidRPr="0076506C">
        <w:rPr>
          <w:sz w:val="28"/>
          <w:szCs w:val="28"/>
        </w:rPr>
        <w:t>за 2022</w:t>
      </w:r>
      <w:r w:rsidR="000B5CF8" w:rsidRPr="0076506C">
        <w:rPr>
          <w:sz w:val="28"/>
          <w:szCs w:val="28"/>
        </w:rPr>
        <w:t xml:space="preserve"> год распределены лишь по распорядителю,</w:t>
      </w:r>
      <w:r w:rsidR="00A4139C" w:rsidRPr="0076506C">
        <w:rPr>
          <w:sz w:val="28"/>
          <w:szCs w:val="28"/>
        </w:rPr>
        <w:t xml:space="preserve"> </w:t>
      </w:r>
      <w:r w:rsidR="000B5CF8" w:rsidRPr="0076506C">
        <w:rPr>
          <w:sz w:val="28"/>
          <w:szCs w:val="28"/>
        </w:rPr>
        <w:t>разделам и подразделам. Распределение по целевым статьям, группам (группам и подгруппам) видов расходов бюджета</w:t>
      </w:r>
      <w:r w:rsidR="00A4139C" w:rsidRPr="0076506C">
        <w:rPr>
          <w:sz w:val="28"/>
          <w:szCs w:val="28"/>
        </w:rPr>
        <w:t xml:space="preserve"> отсутствует</w:t>
      </w:r>
      <w:r w:rsidR="004B502B" w:rsidRPr="0076506C">
        <w:rPr>
          <w:sz w:val="28"/>
          <w:szCs w:val="28"/>
        </w:rPr>
        <w:t>.</w:t>
      </w:r>
    </w:p>
    <w:p w14:paraId="0857D5D9" w14:textId="632464A7" w:rsidR="000A0E0E" w:rsidRPr="0076506C" w:rsidRDefault="000A0E0E" w:rsidP="00D92BD6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В </w:t>
      </w:r>
      <w:r w:rsidR="00586D37" w:rsidRPr="0076506C">
        <w:rPr>
          <w:sz w:val="28"/>
          <w:szCs w:val="28"/>
        </w:rPr>
        <w:t>приложении № 1 к проекту Решения неверно отражен объем исполнения дотации на выравнивание бюджетной обеспеченности – 2 063,0</w:t>
      </w:r>
      <w:r w:rsidR="004A1B2D">
        <w:rPr>
          <w:sz w:val="28"/>
          <w:szCs w:val="28"/>
        </w:rPr>
        <w:t xml:space="preserve"> тыс. рублей,</w:t>
      </w:r>
      <w:r w:rsidR="00586D37" w:rsidRPr="0076506C">
        <w:rPr>
          <w:sz w:val="28"/>
          <w:szCs w:val="28"/>
        </w:rPr>
        <w:t xml:space="preserve"> фактическое исполнение, согласно представленной бюджетной отчетности, составило 2 063 960,0 рублей или 2 064,0 тыс. рублей.</w:t>
      </w:r>
    </w:p>
    <w:p w14:paraId="67947587" w14:textId="3BB1CF66" w:rsidR="00A312C5" w:rsidRPr="0076506C" w:rsidRDefault="00A312C5" w:rsidP="00A312C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Выявлены нарушения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191н:</w:t>
      </w:r>
    </w:p>
    <w:p w14:paraId="1B28E6B5" w14:textId="6ABF776B" w:rsidR="00A312C5" w:rsidRPr="0076506C" w:rsidRDefault="00A312C5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6506C">
        <w:rPr>
          <w:sz w:val="28"/>
          <w:szCs w:val="28"/>
        </w:rPr>
        <w:t>нарушение пункта 158, в связи с тем, что при проведении инвентаризации расхождений не выявлено, заполнение таблицы № 6 «Сведения о проведении инвентаризации» не требовалось, а следовало указать</w:t>
      </w:r>
      <w:r w:rsidRPr="0076506C">
        <w:rPr>
          <w:rFonts w:eastAsiaTheme="minorEastAsia"/>
          <w:sz w:val="28"/>
          <w:szCs w:val="28"/>
        </w:rPr>
        <w:t xml:space="preserve"> сведения о проведенной годовой инвентаризации в текстовой части </w:t>
      </w:r>
      <w:hyperlink r:id="rId9" w:history="1">
        <w:r w:rsidRPr="0076506C">
          <w:rPr>
            <w:rFonts w:eastAsiaTheme="minorEastAsia"/>
            <w:sz w:val="28"/>
            <w:szCs w:val="28"/>
          </w:rPr>
          <w:t>раздела</w:t>
        </w:r>
      </w:hyperlink>
      <w:r w:rsidRPr="0076506C">
        <w:rPr>
          <w:rFonts w:eastAsiaTheme="minorEastAsia"/>
          <w:sz w:val="28"/>
          <w:szCs w:val="28"/>
        </w:rPr>
        <w:t xml:space="preserve"> 5 «Прочие вопросы деятельности субъекта бюджетной отчетности» Пояснительной записки </w:t>
      </w:r>
      <w:hyperlink r:id="rId10" w:history="1">
        <w:r w:rsidRPr="0076506C">
          <w:rPr>
            <w:rFonts w:eastAsiaTheme="minorEastAsia"/>
            <w:sz w:val="28"/>
            <w:szCs w:val="28"/>
          </w:rPr>
          <w:t>ф. 0503160</w:t>
        </w:r>
      </w:hyperlink>
      <w:r w:rsidR="004A1B2D">
        <w:rPr>
          <w:rFonts w:eastAsiaTheme="minorEastAsia"/>
          <w:sz w:val="28"/>
          <w:szCs w:val="28"/>
        </w:rPr>
        <w:t>.</w:t>
      </w:r>
    </w:p>
    <w:p w14:paraId="7B5851AB" w14:textId="0A24B966" w:rsidR="0052246F" w:rsidRPr="0076506C" w:rsidRDefault="009E26C0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6506C">
        <w:rPr>
          <w:rFonts w:eastAsiaTheme="minorEastAsia"/>
          <w:sz w:val="28"/>
          <w:szCs w:val="28"/>
        </w:rPr>
        <w:t>Проведена</w:t>
      </w:r>
      <w:r w:rsidR="001A15D5" w:rsidRPr="0076506C">
        <w:rPr>
          <w:rFonts w:eastAsiaTheme="minorEastAsia"/>
          <w:sz w:val="28"/>
          <w:szCs w:val="28"/>
        </w:rPr>
        <w:t xml:space="preserve"> выборочная</w:t>
      </w:r>
      <w:r w:rsidR="0052246F" w:rsidRPr="0076506C">
        <w:rPr>
          <w:rFonts w:eastAsiaTheme="minorEastAsia"/>
          <w:sz w:val="28"/>
          <w:szCs w:val="28"/>
        </w:rPr>
        <w:t xml:space="preserve"> проверк</w:t>
      </w:r>
      <w:r w:rsidRPr="0076506C">
        <w:rPr>
          <w:rFonts w:eastAsiaTheme="minorEastAsia"/>
          <w:sz w:val="28"/>
          <w:szCs w:val="28"/>
        </w:rPr>
        <w:t>а</w:t>
      </w:r>
      <w:r w:rsidR="0052246F" w:rsidRPr="0076506C">
        <w:rPr>
          <w:rFonts w:eastAsiaTheme="minorEastAsia"/>
          <w:sz w:val="28"/>
          <w:szCs w:val="28"/>
        </w:rPr>
        <w:t xml:space="preserve"> контрольных соо</w:t>
      </w:r>
      <w:r w:rsidRPr="0076506C">
        <w:rPr>
          <w:rFonts w:eastAsiaTheme="minorEastAsia"/>
          <w:sz w:val="28"/>
          <w:szCs w:val="28"/>
        </w:rPr>
        <w:t>т</w:t>
      </w:r>
      <w:r w:rsidR="0052246F" w:rsidRPr="0076506C">
        <w:rPr>
          <w:rFonts w:eastAsiaTheme="minorEastAsia"/>
          <w:sz w:val="28"/>
          <w:szCs w:val="28"/>
        </w:rPr>
        <w:t>ношений</w:t>
      </w:r>
      <w:r w:rsidRPr="0076506C">
        <w:rPr>
          <w:rFonts w:eastAsiaTheme="minorEastAsia"/>
          <w:sz w:val="28"/>
          <w:szCs w:val="28"/>
        </w:rPr>
        <w:t xml:space="preserve"> отдельных показателей форм бюджетной отчетности, а именно:</w:t>
      </w:r>
    </w:p>
    <w:p w14:paraId="3D1165A3" w14:textId="7C40D302" w:rsidR="009E26C0" w:rsidRPr="0076506C" w:rsidRDefault="009E26C0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проверка показателей по исполнению доходов бюджета, указанные в </w:t>
      </w:r>
      <w:r w:rsidR="00270C35" w:rsidRPr="0076506C">
        <w:rPr>
          <w:sz w:val="28"/>
          <w:szCs w:val="28"/>
        </w:rPr>
        <w:t xml:space="preserve">       </w:t>
      </w:r>
      <w:r w:rsidRPr="0076506C">
        <w:rPr>
          <w:sz w:val="28"/>
          <w:szCs w:val="28"/>
        </w:rPr>
        <w:t>ф. 0503127 по строке 010 графам 4, 5, показателям, указанным в ф. 0503164 по строке 010 графам 3, 5 расхождений не выявила;</w:t>
      </w:r>
    </w:p>
    <w:p w14:paraId="072AD351" w14:textId="3F9FAB5F" w:rsidR="009E26C0" w:rsidRPr="0076506C" w:rsidRDefault="009E26C0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показатели по расходам бюджета, указанные в ф. 0503127 по строке 200 в графах 4, 6, 10, соответствуют показателям, указанным в ф. 0503164 по строке 200 графам 3, 5, 7;</w:t>
      </w:r>
    </w:p>
    <w:p w14:paraId="6B7E42E9" w14:textId="05671540" w:rsidR="009E26C0" w:rsidRPr="0076506C" w:rsidRDefault="001A15D5" w:rsidP="00A312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показатель по результату исполнения бюджета ф. 0503127 по строке 450 в графах 6, 9, соответствует показателю, указанному в ф. 0503164 по строке 450 графы 5</w:t>
      </w:r>
      <w:r w:rsidR="00A70457" w:rsidRPr="0076506C">
        <w:rPr>
          <w:sz w:val="28"/>
          <w:szCs w:val="28"/>
        </w:rPr>
        <w:t>;</w:t>
      </w:r>
    </w:p>
    <w:p w14:paraId="37D7B9B5" w14:textId="77777777" w:rsidR="00A70457" w:rsidRPr="0076506C" w:rsidRDefault="00A70457" w:rsidP="00A704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lastRenderedPageBreak/>
        <w:t>расхождений данных «Дебиторская задолженность по выплатам» раздела 2 «Финансовые активы» и «Кредиторская задолженность» раздела 3 «Обязательства» баланса ф. 0503130 с данными ф. 0503169 не установлено.</w:t>
      </w:r>
    </w:p>
    <w:p w14:paraId="7BC6B550" w14:textId="112E436C" w:rsidR="00C24023" w:rsidRPr="0076506C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>Общая характеристика исполнения бюджета в 202</w:t>
      </w:r>
      <w:r w:rsidR="00AA4E1D" w:rsidRPr="0076506C">
        <w:rPr>
          <w:b/>
          <w:sz w:val="28"/>
          <w:szCs w:val="28"/>
        </w:rPr>
        <w:t>2</w:t>
      </w:r>
      <w:r w:rsidRPr="0076506C">
        <w:rPr>
          <w:b/>
          <w:sz w:val="28"/>
          <w:szCs w:val="28"/>
        </w:rPr>
        <w:t xml:space="preserve"> году</w:t>
      </w:r>
    </w:p>
    <w:p w14:paraId="1126B248" w14:textId="67A0F605" w:rsidR="00D33E58" w:rsidRPr="0076506C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Решением </w:t>
      </w:r>
      <w:r w:rsidR="00325A80" w:rsidRPr="0076506C">
        <w:rPr>
          <w:sz w:val="28"/>
          <w:szCs w:val="28"/>
        </w:rPr>
        <w:t>Михайловской</w:t>
      </w:r>
      <w:r w:rsidR="00191D73" w:rsidRPr="0076506C">
        <w:rPr>
          <w:sz w:val="28"/>
          <w:szCs w:val="28"/>
        </w:rPr>
        <w:t xml:space="preserve"> сельской Думы от </w:t>
      </w:r>
      <w:r w:rsidR="005C409E" w:rsidRPr="0076506C">
        <w:rPr>
          <w:sz w:val="28"/>
          <w:szCs w:val="28"/>
        </w:rPr>
        <w:t>2</w:t>
      </w:r>
      <w:r w:rsidR="00325A80" w:rsidRPr="0076506C">
        <w:rPr>
          <w:sz w:val="28"/>
          <w:szCs w:val="28"/>
        </w:rPr>
        <w:t>0</w:t>
      </w:r>
      <w:r w:rsidR="005C409E" w:rsidRPr="0076506C">
        <w:rPr>
          <w:sz w:val="28"/>
          <w:szCs w:val="28"/>
        </w:rPr>
        <w:t>.12.2021</w:t>
      </w:r>
      <w:r w:rsidR="00191D73" w:rsidRPr="0076506C">
        <w:rPr>
          <w:sz w:val="28"/>
          <w:szCs w:val="28"/>
        </w:rPr>
        <w:t xml:space="preserve"> № </w:t>
      </w:r>
      <w:r w:rsidR="00325A80" w:rsidRPr="0076506C">
        <w:rPr>
          <w:sz w:val="28"/>
          <w:szCs w:val="28"/>
        </w:rPr>
        <w:t>57/200</w:t>
      </w:r>
      <w:r w:rsidR="00191D73" w:rsidRPr="0076506C">
        <w:rPr>
          <w:sz w:val="28"/>
          <w:szCs w:val="28"/>
        </w:rPr>
        <w:t xml:space="preserve"> </w:t>
      </w:r>
      <w:r w:rsidR="00CA62FC" w:rsidRPr="0076506C">
        <w:rPr>
          <w:sz w:val="28"/>
          <w:szCs w:val="28"/>
        </w:rPr>
        <w:t xml:space="preserve">                      </w:t>
      </w:r>
      <w:r w:rsidR="00191D73" w:rsidRPr="0076506C">
        <w:rPr>
          <w:sz w:val="28"/>
          <w:szCs w:val="28"/>
        </w:rPr>
        <w:t xml:space="preserve">«О бюджете муниципального образования </w:t>
      </w:r>
      <w:r w:rsidR="00325A80" w:rsidRPr="0076506C">
        <w:rPr>
          <w:sz w:val="28"/>
          <w:szCs w:val="28"/>
        </w:rPr>
        <w:t>Михайловское</w:t>
      </w:r>
      <w:r w:rsidR="00191D73" w:rsidRPr="0076506C">
        <w:rPr>
          <w:sz w:val="28"/>
          <w:szCs w:val="28"/>
        </w:rPr>
        <w:t xml:space="preserve"> сельское поселение на 202</w:t>
      </w:r>
      <w:r w:rsidR="005C409E" w:rsidRPr="0076506C">
        <w:rPr>
          <w:sz w:val="28"/>
          <w:szCs w:val="28"/>
        </w:rPr>
        <w:t>2</w:t>
      </w:r>
      <w:r w:rsidR="00191D73" w:rsidRPr="0076506C">
        <w:rPr>
          <w:sz w:val="28"/>
          <w:szCs w:val="28"/>
        </w:rPr>
        <w:t xml:space="preserve"> год и плановый период 202</w:t>
      </w:r>
      <w:r w:rsidR="005C409E" w:rsidRPr="0076506C">
        <w:rPr>
          <w:sz w:val="28"/>
          <w:szCs w:val="28"/>
        </w:rPr>
        <w:t>3</w:t>
      </w:r>
      <w:r w:rsidR="00191D73" w:rsidRPr="0076506C">
        <w:rPr>
          <w:sz w:val="28"/>
          <w:szCs w:val="28"/>
        </w:rPr>
        <w:t xml:space="preserve"> и 202</w:t>
      </w:r>
      <w:r w:rsidR="005C409E" w:rsidRPr="0076506C">
        <w:rPr>
          <w:sz w:val="28"/>
          <w:szCs w:val="28"/>
        </w:rPr>
        <w:t>4</w:t>
      </w:r>
      <w:r w:rsidR="00191D73" w:rsidRPr="0076506C">
        <w:rPr>
          <w:sz w:val="28"/>
          <w:szCs w:val="28"/>
        </w:rPr>
        <w:t xml:space="preserve"> годов» первоначально на 202</w:t>
      </w:r>
      <w:r w:rsidR="005C409E" w:rsidRPr="0076506C">
        <w:rPr>
          <w:sz w:val="28"/>
          <w:szCs w:val="28"/>
        </w:rPr>
        <w:t>2</w:t>
      </w:r>
      <w:r w:rsidR="00191D73" w:rsidRPr="0076506C">
        <w:rPr>
          <w:sz w:val="28"/>
          <w:szCs w:val="28"/>
        </w:rPr>
        <w:t xml:space="preserve"> год прогнозируемый </w:t>
      </w:r>
      <w:r w:rsidR="00191D73" w:rsidRPr="0076506C">
        <w:rPr>
          <w:b/>
          <w:sz w:val="28"/>
          <w:szCs w:val="28"/>
        </w:rPr>
        <w:t>объем доходов</w:t>
      </w:r>
      <w:r w:rsidR="00191D73" w:rsidRPr="0076506C">
        <w:rPr>
          <w:sz w:val="28"/>
          <w:szCs w:val="28"/>
        </w:rPr>
        <w:t xml:space="preserve"> был утвержден в сумме</w:t>
      </w:r>
      <w:r w:rsidR="006A447F" w:rsidRPr="0076506C">
        <w:rPr>
          <w:sz w:val="28"/>
          <w:szCs w:val="28"/>
        </w:rPr>
        <w:t xml:space="preserve"> </w:t>
      </w:r>
      <w:r w:rsidR="00984825" w:rsidRPr="0076506C">
        <w:rPr>
          <w:b/>
          <w:sz w:val="28"/>
          <w:szCs w:val="28"/>
        </w:rPr>
        <w:t>2 608,3</w:t>
      </w:r>
      <w:r w:rsidR="006A447F" w:rsidRPr="0076506C">
        <w:rPr>
          <w:b/>
          <w:sz w:val="28"/>
          <w:szCs w:val="28"/>
        </w:rPr>
        <w:t xml:space="preserve"> тыс. рублей</w:t>
      </w:r>
      <w:r w:rsidR="00191D73" w:rsidRPr="0076506C">
        <w:rPr>
          <w:sz w:val="28"/>
          <w:szCs w:val="28"/>
        </w:rPr>
        <w:t xml:space="preserve">, </w:t>
      </w:r>
      <w:r w:rsidR="00191D73" w:rsidRPr="0076506C">
        <w:rPr>
          <w:b/>
          <w:sz w:val="28"/>
          <w:szCs w:val="28"/>
        </w:rPr>
        <w:t>расходов</w:t>
      </w:r>
      <w:r w:rsidR="00191D73" w:rsidRPr="0076506C">
        <w:rPr>
          <w:sz w:val="28"/>
          <w:szCs w:val="28"/>
        </w:rPr>
        <w:t xml:space="preserve"> – в сумме</w:t>
      </w:r>
      <w:r w:rsidR="006A447F" w:rsidRPr="0076506C">
        <w:rPr>
          <w:sz w:val="28"/>
          <w:szCs w:val="28"/>
        </w:rPr>
        <w:t xml:space="preserve"> </w:t>
      </w:r>
      <w:r w:rsidR="00F2219E" w:rsidRPr="0076506C">
        <w:rPr>
          <w:sz w:val="28"/>
          <w:szCs w:val="28"/>
        </w:rPr>
        <w:t xml:space="preserve"> </w:t>
      </w:r>
      <w:r w:rsidR="00984825" w:rsidRPr="0076506C">
        <w:rPr>
          <w:b/>
          <w:sz w:val="28"/>
          <w:szCs w:val="28"/>
        </w:rPr>
        <w:t>2 618,3</w:t>
      </w:r>
      <w:r w:rsidR="006A447F" w:rsidRPr="0076506C">
        <w:rPr>
          <w:sz w:val="28"/>
          <w:szCs w:val="28"/>
        </w:rPr>
        <w:t xml:space="preserve"> </w:t>
      </w:r>
      <w:r w:rsidR="006A447F" w:rsidRPr="0076506C">
        <w:rPr>
          <w:b/>
          <w:sz w:val="28"/>
          <w:szCs w:val="28"/>
        </w:rPr>
        <w:t>тыс. рублей</w:t>
      </w:r>
      <w:r w:rsidR="006A447F" w:rsidRPr="0076506C">
        <w:rPr>
          <w:sz w:val="28"/>
          <w:szCs w:val="28"/>
        </w:rPr>
        <w:t xml:space="preserve">, </w:t>
      </w:r>
      <w:r w:rsidR="00191D73" w:rsidRPr="0076506C">
        <w:rPr>
          <w:b/>
          <w:sz w:val="28"/>
          <w:szCs w:val="28"/>
        </w:rPr>
        <w:t>дефицит</w:t>
      </w:r>
      <w:r w:rsidR="00191D73" w:rsidRPr="0076506C">
        <w:rPr>
          <w:sz w:val="28"/>
          <w:szCs w:val="28"/>
        </w:rPr>
        <w:t xml:space="preserve"> бюджета был предусмотрен в объеме</w:t>
      </w:r>
      <w:r w:rsidR="006A447F" w:rsidRPr="0076506C">
        <w:rPr>
          <w:sz w:val="28"/>
          <w:szCs w:val="28"/>
        </w:rPr>
        <w:t xml:space="preserve"> </w:t>
      </w:r>
      <w:r w:rsidR="00984825" w:rsidRPr="0076506C">
        <w:rPr>
          <w:b/>
          <w:sz w:val="28"/>
          <w:szCs w:val="28"/>
        </w:rPr>
        <w:t>10,0</w:t>
      </w:r>
      <w:r w:rsidR="006A447F" w:rsidRPr="0076506C">
        <w:rPr>
          <w:b/>
          <w:sz w:val="28"/>
          <w:szCs w:val="28"/>
        </w:rPr>
        <w:t xml:space="preserve"> тыс. рублей</w:t>
      </w:r>
      <w:r w:rsidR="006A447F" w:rsidRPr="0076506C">
        <w:rPr>
          <w:sz w:val="28"/>
          <w:szCs w:val="28"/>
        </w:rPr>
        <w:t>.</w:t>
      </w:r>
    </w:p>
    <w:p w14:paraId="25BD3613" w14:textId="61B5A5BE" w:rsidR="00106474" w:rsidRPr="0076506C" w:rsidRDefault="00106474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За 2022 год в решение о бюджете было внесено </w:t>
      </w:r>
      <w:r w:rsidR="00984825" w:rsidRPr="0076506C">
        <w:rPr>
          <w:sz w:val="28"/>
          <w:szCs w:val="28"/>
        </w:rPr>
        <w:t>5</w:t>
      </w:r>
      <w:r w:rsidRPr="0076506C">
        <w:rPr>
          <w:sz w:val="28"/>
          <w:szCs w:val="28"/>
        </w:rPr>
        <w:t xml:space="preserve"> поправ</w:t>
      </w:r>
      <w:r w:rsidR="00984825" w:rsidRPr="0076506C">
        <w:rPr>
          <w:sz w:val="28"/>
          <w:szCs w:val="28"/>
        </w:rPr>
        <w:t>ок</w:t>
      </w:r>
      <w:r w:rsidRPr="0076506C">
        <w:rPr>
          <w:sz w:val="28"/>
          <w:szCs w:val="28"/>
        </w:rPr>
        <w:t>.</w:t>
      </w:r>
    </w:p>
    <w:p w14:paraId="5CD9872F" w14:textId="10A44B6F" w:rsidR="00106474" w:rsidRPr="0076506C" w:rsidRDefault="00106474" w:rsidP="0091610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При внесении изменений в бюджет поселения корректировались все источники поступления доходов, разделы функциональной классификации расходов бюджета поселения и вносились изменения в муниципальные программы.</w:t>
      </w:r>
    </w:p>
    <w:p w14:paraId="4474D5A1" w14:textId="66D036F7" w:rsidR="00916105" w:rsidRPr="0076506C" w:rsidRDefault="00916105" w:rsidP="0091610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Внесение изменений в бюджет поселения было обусловлено корректировкой расходов бюджета за счет остатков средств, образовавшихся на начало отчетного года, фактическим поступлением доходов относительно первоначально запланированных объемов.</w:t>
      </w:r>
    </w:p>
    <w:p w14:paraId="51345C60" w14:textId="1C4CD7B1" w:rsidR="00191D73" w:rsidRPr="0076506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 В результате </w:t>
      </w:r>
      <w:r w:rsidRPr="0076506C">
        <w:rPr>
          <w:b/>
          <w:sz w:val="28"/>
          <w:szCs w:val="28"/>
        </w:rPr>
        <w:t>уточненные плановые назначения доходов</w:t>
      </w:r>
      <w:r w:rsidRPr="0076506C">
        <w:rPr>
          <w:sz w:val="28"/>
          <w:szCs w:val="28"/>
        </w:rPr>
        <w:t xml:space="preserve"> бюджета по сравнению с первоначально установленными показателями были увеличены на</w:t>
      </w:r>
      <w:r w:rsidR="00C04F46" w:rsidRPr="0076506C">
        <w:rPr>
          <w:sz w:val="28"/>
          <w:szCs w:val="28"/>
        </w:rPr>
        <w:t xml:space="preserve"> </w:t>
      </w:r>
      <w:r w:rsidR="00984825" w:rsidRPr="0076506C">
        <w:rPr>
          <w:sz w:val="28"/>
          <w:szCs w:val="28"/>
        </w:rPr>
        <w:t>1 375,5</w:t>
      </w:r>
      <w:r w:rsidR="00C04F46" w:rsidRPr="0076506C">
        <w:rPr>
          <w:sz w:val="28"/>
          <w:szCs w:val="28"/>
        </w:rPr>
        <w:t xml:space="preserve"> тыс. рублей</w:t>
      </w:r>
      <w:r w:rsidRPr="0076506C">
        <w:rPr>
          <w:sz w:val="28"/>
          <w:szCs w:val="28"/>
        </w:rPr>
        <w:t xml:space="preserve"> или на</w:t>
      </w:r>
      <w:r w:rsidR="00C04F46" w:rsidRPr="0076506C">
        <w:rPr>
          <w:sz w:val="28"/>
          <w:szCs w:val="28"/>
        </w:rPr>
        <w:t xml:space="preserve"> </w:t>
      </w:r>
      <w:r w:rsidR="00BB3E07" w:rsidRPr="0076506C">
        <w:rPr>
          <w:sz w:val="28"/>
          <w:szCs w:val="28"/>
        </w:rPr>
        <w:t>52,7</w:t>
      </w:r>
      <w:r w:rsidR="00475ABE" w:rsidRPr="0076506C">
        <w:rPr>
          <w:sz w:val="28"/>
          <w:szCs w:val="28"/>
        </w:rPr>
        <w:t>%</w:t>
      </w:r>
      <w:r w:rsidR="00916105" w:rsidRPr="0076506C">
        <w:rPr>
          <w:sz w:val="28"/>
          <w:szCs w:val="28"/>
        </w:rPr>
        <w:t xml:space="preserve"> и составили </w:t>
      </w:r>
      <w:r w:rsidR="00984825" w:rsidRPr="0076506C">
        <w:rPr>
          <w:b/>
          <w:sz w:val="28"/>
          <w:szCs w:val="28"/>
        </w:rPr>
        <w:t>3 983,8</w:t>
      </w:r>
      <w:r w:rsidR="00916105" w:rsidRPr="0076506C">
        <w:rPr>
          <w:b/>
          <w:sz w:val="28"/>
          <w:szCs w:val="28"/>
        </w:rPr>
        <w:t xml:space="preserve"> тыс. рублей</w:t>
      </w:r>
      <w:r w:rsidRPr="0076506C">
        <w:rPr>
          <w:sz w:val="28"/>
          <w:szCs w:val="28"/>
        </w:rPr>
        <w:t>;</w:t>
      </w:r>
      <w:r w:rsidR="00C04F46" w:rsidRPr="0076506C">
        <w:rPr>
          <w:sz w:val="28"/>
          <w:szCs w:val="28"/>
        </w:rPr>
        <w:t xml:space="preserve"> </w:t>
      </w:r>
      <w:r w:rsidRPr="0076506C">
        <w:rPr>
          <w:b/>
          <w:sz w:val="28"/>
          <w:szCs w:val="28"/>
        </w:rPr>
        <w:t xml:space="preserve">расходов </w:t>
      </w:r>
      <w:r w:rsidRPr="0076506C">
        <w:rPr>
          <w:sz w:val="28"/>
          <w:szCs w:val="28"/>
        </w:rPr>
        <w:t>– на</w:t>
      </w:r>
      <w:r w:rsidR="00C04F46" w:rsidRPr="0076506C">
        <w:rPr>
          <w:sz w:val="28"/>
          <w:szCs w:val="28"/>
        </w:rPr>
        <w:t xml:space="preserve"> </w:t>
      </w:r>
      <w:r w:rsidR="00BB3E07" w:rsidRPr="0076506C">
        <w:rPr>
          <w:sz w:val="28"/>
          <w:szCs w:val="28"/>
        </w:rPr>
        <w:t>1 541,2</w:t>
      </w:r>
      <w:r w:rsidR="00C04F46" w:rsidRPr="0076506C">
        <w:rPr>
          <w:sz w:val="28"/>
          <w:szCs w:val="28"/>
        </w:rPr>
        <w:t xml:space="preserve"> тыс. рублей</w:t>
      </w:r>
      <w:r w:rsidRPr="0076506C">
        <w:rPr>
          <w:sz w:val="28"/>
          <w:szCs w:val="28"/>
        </w:rPr>
        <w:t xml:space="preserve"> или на</w:t>
      </w:r>
      <w:r w:rsidR="00475ABE" w:rsidRPr="0076506C">
        <w:rPr>
          <w:sz w:val="28"/>
          <w:szCs w:val="28"/>
        </w:rPr>
        <w:t xml:space="preserve"> </w:t>
      </w:r>
      <w:r w:rsidR="00BB3E07" w:rsidRPr="0076506C">
        <w:rPr>
          <w:sz w:val="28"/>
          <w:szCs w:val="28"/>
        </w:rPr>
        <w:t>58,9</w:t>
      </w:r>
      <w:r w:rsidRPr="0076506C">
        <w:rPr>
          <w:sz w:val="28"/>
          <w:szCs w:val="28"/>
        </w:rPr>
        <w:t>%</w:t>
      </w:r>
      <w:r w:rsidR="00916105" w:rsidRPr="0076506C">
        <w:rPr>
          <w:sz w:val="28"/>
          <w:szCs w:val="28"/>
        </w:rPr>
        <w:t xml:space="preserve"> и составили </w:t>
      </w:r>
      <w:r w:rsidR="00CA62FC" w:rsidRPr="0076506C">
        <w:rPr>
          <w:sz w:val="28"/>
          <w:szCs w:val="28"/>
        </w:rPr>
        <w:t xml:space="preserve">                              </w:t>
      </w:r>
      <w:r w:rsidR="00BB3E07" w:rsidRPr="0076506C">
        <w:rPr>
          <w:b/>
          <w:sz w:val="28"/>
          <w:szCs w:val="28"/>
        </w:rPr>
        <w:t>4 159,5</w:t>
      </w:r>
      <w:r w:rsidR="00916105" w:rsidRPr="0076506C">
        <w:rPr>
          <w:b/>
          <w:sz w:val="28"/>
          <w:szCs w:val="28"/>
        </w:rPr>
        <w:t xml:space="preserve"> тыс. рублей</w:t>
      </w:r>
      <w:r w:rsidRPr="0076506C">
        <w:rPr>
          <w:sz w:val="28"/>
          <w:szCs w:val="28"/>
        </w:rPr>
        <w:t xml:space="preserve">; </w:t>
      </w:r>
      <w:r w:rsidR="00BB3E07" w:rsidRPr="0076506C">
        <w:rPr>
          <w:b/>
          <w:sz w:val="28"/>
          <w:szCs w:val="28"/>
        </w:rPr>
        <w:t>дефицит</w:t>
      </w:r>
      <w:r w:rsidRPr="0076506C">
        <w:rPr>
          <w:sz w:val="28"/>
          <w:szCs w:val="28"/>
        </w:rPr>
        <w:t xml:space="preserve"> спланирован на уровне</w:t>
      </w:r>
      <w:r w:rsidR="00C04F46" w:rsidRPr="0076506C">
        <w:rPr>
          <w:sz w:val="28"/>
          <w:szCs w:val="28"/>
        </w:rPr>
        <w:t xml:space="preserve"> </w:t>
      </w:r>
      <w:r w:rsidR="00BB3E07" w:rsidRPr="0076506C">
        <w:rPr>
          <w:b/>
          <w:sz w:val="28"/>
          <w:szCs w:val="28"/>
        </w:rPr>
        <w:t>175,7</w:t>
      </w:r>
      <w:r w:rsidR="00C04F46" w:rsidRPr="0076506C">
        <w:rPr>
          <w:b/>
          <w:sz w:val="28"/>
          <w:szCs w:val="28"/>
        </w:rPr>
        <w:t xml:space="preserve"> тыс. рублей</w:t>
      </w:r>
      <w:r w:rsidRPr="0076506C">
        <w:rPr>
          <w:sz w:val="28"/>
          <w:szCs w:val="28"/>
        </w:rPr>
        <w:t>.</w:t>
      </w:r>
    </w:p>
    <w:p w14:paraId="60C8B560" w14:textId="2382FCCF" w:rsidR="00191D73" w:rsidRPr="0076506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Основные характеристики бюджета поселения на 202</w:t>
      </w:r>
      <w:r w:rsidR="00397BF4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 представлены в следующей таблице: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1400"/>
        <w:gridCol w:w="2299"/>
        <w:gridCol w:w="567"/>
        <w:gridCol w:w="2693"/>
        <w:gridCol w:w="2410"/>
      </w:tblGrid>
      <w:tr w:rsidR="00121DF4" w:rsidRPr="0076506C" w14:paraId="41EAB59C" w14:textId="77777777" w:rsidTr="008124B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104D" w14:textId="77777777" w:rsidR="00121DF4" w:rsidRPr="0076506C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0715" w14:textId="77777777" w:rsidR="00121DF4" w:rsidRPr="0076506C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7171" w14:textId="77777777" w:rsidR="00121DF4" w:rsidRPr="0076506C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DA76" w14:textId="77777777" w:rsidR="00121DF4" w:rsidRPr="0076506C" w:rsidRDefault="00121DF4" w:rsidP="00671C2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F939B0" w:rsidRPr="0076506C" w14:paraId="5DF854E1" w14:textId="77777777" w:rsidTr="001A5C18">
        <w:trPr>
          <w:trHeight w:val="47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0C38" w14:textId="77777777" w:rsidR="00F939B0" w:rsidRPr="0076506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Показатели</w:t>
            </w:r>
          </w:p>
          <w:p w14:paraId="6E4FA56B" w14:textId="77777777" w:rsidR="00F939B0" w:rsidRPr="0076506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9FB5A" w14:textId="6FB9A7FF" w:rsidR="00F939B0" w:rsidRPr="0076506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Бюджет поселения на 202</w:t>
            </w:r>
            <w:r w:rsidR="005C409E" w:rsidRPr="0076506C">
              <w:rPr>
                <w:color w:val="000000"/>
                <w:sz w:val="20"/>
                <w:szCs w:val="20"/>
              </w:rPr>
              <w:t>2</w:t>
            </w:r>
            <w:r w:rsidRPr="0076506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7C5A60" w14:textId="30EDFE0C" w:rsidR="00F939B0" w:rsidRPr="0076506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Исполнено за январь-декабрь 202</w:t>
            </w:r>
            <w:r w:rsidR="005C409E" w:rsidRPr="0076506C">
              <w:rPr>
                <w:color w:val="000000"/>
                <w:sz w:val="20"/>
                <w:szCs w:val="20"/>
              </w:rPr>
              <w:t>2</w:t>
            </w:r>
            <w:r w:rsidRPr="0076506C">
              <w:rPr>
                <w:color w:val="000000"/>
                <w:sz w:val="20"/>
                <w:szCs w:val="20"/>
              </w:rPr>
              <w:t xml:space="preserve"> года</w:t>
            </w:r>
          </w:p>
          <w:p w14:paraId="65A3F4EF" w14:textId="77777777" w:rsidR="00F939B0" w:rsidRPr="0076506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39B0" w:rsidRPr="0076506C" w14:paraId="50B5519F" w14:textId="77777777" w:rsidTr="001A5C18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36B3" w14:textId="77777777" w:rsidR="00F939B0" w:rsidRPr="0076506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2747" w14:textId="77777777" w:rsidR="00F939B0" w:rsidRPr="0076506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(первоначальный план)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95C1" w14:textId="77777777" w:rsidR="00F939B0" w:rsidRPr="0076506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(уточненный план)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C11E" w14:textId="77777777" w:rsidR="00F939B0" w:rsidRPr="0076506C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DF4" w:rsidRPr="0076506C" w14:paraId="62FDCCF9" w14:textId="77777777" w:rsidTr="005C409E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3AB" w14:textId="77777777" w:rsidR="00121DF4" w:rsidRPr="0076506C" w:rsidRDefault="00121DF4" w:rsidP="00F939B0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59C" w14:textId="27E9080C" w:rsidR="00121DF4" w:rsidRPr="0076506C" w:rsidRDefault="00984825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2 608,3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705" w14:textId="61528721" w:rsidR="00121DF4" w:rsidRPr="0076506C" w:rsidRDefault="00984825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3 983,8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413E" w14:textId="0AB07F34" w:rsidR="00121DF4" w:rsidRPr="0076506C" w:rsidRDefault="00BB3E0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3 979,3</w:t>
            </w:r>
          </w:p>
        </w:tc>
      </w:tr>
      <w:tr w:rsidR="00121DF4" w:rsidRPr="0076506C" w14:paraId="3C68C69A" w14:textId="77777777" w:rsidTr="005C409E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A69" w14:textId="77777777" w:rsidR="00121DF4" w:rsidRPr="0076506C" w:rsidRDefault="00121DF4" w:rsidP="00F939B0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4F2" w14:textId="2357A7F7" w:rsidR="00121DF4" w:rsidRPr="0076506C" w:rsidRDefault="00BB3E0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2 618,3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9D9" w14:textId="2913F5BE" w:rsidR="00121DF4" w:rsidRPr="0076506C" w:rsidRDefault="00BB3E0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4 159,5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CD2" w14:textId="515BBC54" w:rsidR="00121DF4" w:rsidRPr="0076506C" w:rsidRDefault="00BB3E0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3 751,9</w:t>
            </w:r>
          </w:p>
        </w:tc>
      </w:tr>
      <w:tr w:rsidR="00121DF4" w:rsidRPr="0076506C" w14:paraId="5B91C4EF" w14:textId="77777777" w:rsidTr="005C409E">
        <w:trPr>
          <w:trHeight w:val="33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245" w14:textId="77777777" w:rsidR="00121DF4" w:rsidRPr="0076506C" w:rsidRDefault="00121DF4" w:rsidP="00F939B0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01E" w14:textId="39ECBA5C" w:rsidR="00121DF4" w:rsidRPr="0076506C" w:rsidRDefault="00BB3E0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A94" w14:textId="26AA8950" w:rsidR="00121DF4" w:rsidRPr="0076506C" w:rsidRDefault="005C409E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-</w:t>
            </w:r>
            <w:r w:rsidR="00BB3E07" w:rsidRPr="0076506C">
              <w:rPr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3B25BA5C" w:rsidR="00121DF4" w:rsidRPr="0076506C" w:rsidRDefault="00BB3E07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227,4</w:t>
            </w:r>
          </w:p>
        </w:tc>
      </w:tr>
    </w:tbl>
    <w:p w14:paraId="023CD8F9" w14:textId="3595B9EE" w:rsidR="00387CF9" w:rsidRPr="0076506C" w:rsidRDefault="003D7BF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b/>
          <w:sz w:val="28"/>
          <w:szCs w:val="28"/>
        </w:rPr>
        <w:t>И</w:t>
      </w:r>
      <w:r w:rsidR="00F2219E" w:rsidRPr="0076506C">
        <w:rPr>
          <w:b/>
          <w:sz w:val="28"/>
          <w:szCs w:val="28"/>
        </w:rPr>
        <w:t>сполнение бюджета</w:t>
      </w:r>
      <w:r w:rsidR="00F2219E" w:rsidRPr="0076506C">
        <w:rPr>
          <w:sz w:val="28"/>
          <w:szCs w:val="28"/>
        </w:rPr>
        <w:t xml:space="preserve"> поселения в 202</w:t>
      </w:r>
      <w:r w:rsidR="00FF3B0A" w:rsidRPr="0076506C">
        <w:rPr>
          <w:sz w:val="28"/>
          <w:szCs w:val="28"/>
        </w:rPr>
        <w:t>2</w:t>
      </w:r>
      <w:r w:rsidR="00F2219E" w:rsidRPr="0076506C">
        <w:rPr>
          <w:sz w:val="28"/>
          <w:szCs w:val="28"/>
        </w:rPr>
        <w:t xml:space="preserve"> году </w:t>
      </w:r>
      <w:r w:rsidR="00F2219E" w:rsidRPr="0076506C">
        <w:rPr>
          <w:b/>
          <w:sz w:val="28"/>
          <w:szCs w:val="28"/>
        </w:rPr>
        <w:t>по доходам</w:t>
      </w:r>
      <w:r w:rsidR="00F2219E" w:rsidRPr="0076506C">
        <w:rPr>
          <w:sz w:val="28"/>
          <w:szCs w:val="28"/>
        </w:rPr>
        <w:t xml:space="preserve"> составило </w:t>
      </w:r>
      <w:r w:rsidR="00B8536B" w:rsidRPr="0076506C">
        <w:rPr>
          <w:sz w:val="28"/>
          <w:szCs w:val="28"/>
        </w:rPr>
        <w:t xml:space="preserve">                                            </w:t>
      </w:r>
      <w:r w:rsidR="00BB3E07" w:rsidRPr="0076506C">
        <w:rPr>
          <w:b/>
          <w:sz w:val="28"/>
          <w:szCs w:val="28"/>
        </w:rPr>
        <w:t>3 979,3</w:t>
      </w:r>
      <w:r w:rsidR="00F2219E" w:rsidRPr="0076506C">
        <w:rPr>
          <w:b/>
          <w:sz w:val="28"/>
          <w:szCs w:val="28"/>
        </w:rPr>
        <w:t xml:space="preserve"> тыс. рублей</w:t>
      </w:r>
      <w:r w:rsidR="00F2219E" w:rsidRPr="0076506C">
        <w:rPr>
          <w:sz w:val="28"/>
          <w:szCs w:val="28"/>
        </w:rPr>
        <w:t xml:space="preserve"> или </w:t>
      </w:r>
      <w:r w:rsidR="00397BF4" w:rsidRPr="0076506C">
        <w:rPr>
          <w:sz w:val="28"/>
          <w:szCs w:val="28"/>
        </w:rPr>
        <w:t>99,9</w:t>
      </w:r>
      <w:r w:rsidR="00F2219E" w:rsidRPr="0076506C">
        <w:rPr>
          <w:sz w:val="28"/>
          <w:szCs w:val="28"/>
        </w:rPr>
        <w:t xml:space="preserve">% от уточненного плана; </w:t>
      </w:r>
      <w:r w:rsidR="00F2219E" w:rsidRPr="0076506C">
        <w:rPr>
          <w:b/>
          <w:sz w:val="28"/>
          <w:szCs w:val="28"/>
        </w:rPr>
        <w:t xml:space="preserve">по расходам – </w:t>
      </w:r>
      <w:r w:rsidR="00CA62FC" w:rsidRPr="0076506C">
        <w:rPr>
          <w:b/>
          <w:sz w:val="28"/>
          <w:szCs w:val="28"/>
        </w:rPr>
        <w:t xml:space="preserve">          </w:t>
      </w:r>
      <w:r w:rsidR="00205284" w:rsidRPr="0076506C">
        <w:rPr>
          <w:b/>
          <w:sz w:val="28"/>
          <w:szCs w:val="28"/>
        </w:rPr>
        <w:t>3 751,9</w:t>
      </w:r>
      <w:r w:rsidR="00F2219E" w:rsidRPr="0076506C">
        <w:rPr>
          <w:b/>
          <w:sz w:val="28"/>
          <w:szCs w:val="28"/>
        </w:rPr>
        <w:t xml:space="preserve"> тыс. рублей</w:t>
      </w:r>
      <w:r w:rsidR="00F2219E" w:rsidRPr="0076506C">
        <w:rPr>
          <w:sz w:val="28"/>
          <w:szCs w:val="28"/>
        </w:rPr>
        <w:t xml:space="preserve"> или </w:t>
      </w:r>
      <w:r w:rsidR="00205284" w:rsidRPr="0076506C">
        <w:rPr>
          <w:sz w:val="28"/>
          <w:szCs w:val="28"/>
        </w:rPr>
        <w:t>90,2</w:t>
      </w:r>
      <w:r w:rsidR="00397BF4" w:rsidRPr="0076506C">
        <w:rPr>
          <w:sz w:val="28"/>
          <w:szCs w:val="28"/>
        </w:rPr>
        <w:t>% от</w:t>
      </w:r>
      <w:r w:rsidR="00F2219E" w:rsidRPr="0076506C">
        <w:rPr>
          <w:sz w:val="28"/>
          <w:szCs w:val="28"/>
        </w:rPr>
        <w:t xml:space="preserve"> уточненного плана. </w:t>
      </w:r>
      <w:r w:rsidRPr="0076506C">
        <w:rPr>
          <w:sz w:val="28"/>
          <w:szCs w:val="28"/>
        </w:rPr>
        <w:t>По итогам 202</w:t>
      </w:r>
      <w:r w:rsidR="00397BF4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года </w:t>
      </w:r>
      <w:r w:rsidR="00205284" w:rsidRPr="0076506C">
        <w:rPr>
          <w:sz w:val="28"/>
          <w:szCs w:val="28"/>
        </w:rPr>
        <w:t xml:space="preserve">сложился </w:t>
      </w:r>
      <w:r w:rsidR="00205284" w:rsidRPr="0076506C">
        <w:rPr>
          <w:b/>
          <w:sz w:val="28"/>
          <w:szCs w:val="28"/>
        </w:rPr>
        <w:t>профицит</w:t>
      </w:r>
      <w:r w:rsidRPr="0076506C">
        <w:rPr>
          <w:sz w:val="28"/>
          <w:szCs w:val="28"/>
        </w:rPr>
        <w:t xml:space="preserve"> в объеме </w:t>
      </w:r>
      <w:r w:rsidR="00205284" w:rsidRPr="0076506C">
        <w:rPr>
          <w:b/>
          <w:sz w:val="28"/>
          <w:szCs w:val="28"/>
        </w:rPr>
        <w:t>227,4</w:t>
      </w:r>
      <w:r w:rsidRPr="0076506C">
        <w:rPr>
          <w:b/>
          <w:sz w:val="28"/>
          <w:szCs w:val="28"/>
        </w:rPr>
        <w:t xml:space="preserve"> тыс. рублей</w:t>
      </w:r>
      <w:r w:rsidRPr="0076506C">
        <w:rPr>
          <w:sz w:val="28"/>
          <w:szCs w:val="28"/>
        </w:rPr>
        <w:t>.</w:t>
      </w:r>
    </w:p>
    <w:p w14:paraId="735C7B41" w14:textId="2A19D77F" w:rsidR="00C24023" w:rsidRPr="0076506C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>Анализ исполнения доходной части за 202</w:t>
      </w:r>
      <w:r w:rsidR="00BA41C4" w:rsidRPr="0076506C">
        <w:rPr>
          <w:b/>
          <w:sz w:val="28"/>
          <w:szCs w:val="28"/>
        </w:rPr>
        <w:t>2</w:t>
      </w:r>
      <w:r w:rsidRPr="0076506C">
        <w:rPr>
          <w:b/>
          <w:sz w:val="28"/>
          <w:szCs w:val="28"/>
        </w:rPr>
        <w:t xml:space="preserve"> год</w:t>
      </w:r>
    </w:p>
    <w:p w14:paraId="3DF172AA" w14:textId="1C53DD7F" w:rsidR="00363A90" w:rsidRPr="0076506C" w:rsidRDefault="00363A90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lastRenderedPageBreak/>
        <w:t>Бюджет поселения за 202</w:t>
      </w:r>
      <w:r w:rsidR="00BA41C4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 по доходам формировался за счет налоговых, неналоговых и безвозмездных поступлений.</w:t>
      </w:r>
    </w:p>
    <w:p w14:paraId="39534989" w14:textId="6511CC78" w:rsidR="00270C35" w:rsidRPr="0076506C" w:rsidRDefault="00DF0CB8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Поступления доходов бюджета поселения за 202</w:t>
      </w:r>
      <w:r w:rsidR="00BA41C4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 приведены в таблице:</w:t>
      </w:r>
    </w:p>
    <w:tbl>
      <w:tblPr>
        <w:tblW w:w="94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906"/>
        <w:gridCol w:w="992"/>
        <w:gridCol w:w="993"/>
        <w:gridCol w:w="708"/>
        <w:gridCol w:w="800"/>
        <w:gridCol w:w="23"/>
        <w:gridCol w:w="878"/>
        <w:gridCol w:w="709"/>
        <w:gridCol w:w="709"/>
      </w:tblGrid>
      <w:tr w:rsidR="0066072A" w:rsidRPr="0076506C" w14:paraId="5CC691E3" w14:textId="77777777" w:rsidTr="0066072A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4A30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DB11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0DE5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C144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1497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66072A" w:rsidRPr="0076506C" w14:paraId="4F78CFFE" w14:textId="77777777" w:rsidTr="0066072A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91AC" w14:textId="77777777" w:rsidR="0066072A" w:rsidRPr="0076506C" w:rsidRDefault="0066072A" w:rsidP="00660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5605" w14:textId="77777777" w:rsidR="0066072A" w:rsidRPr="0076506C" w:rsidRDefault="0066072A" w:rsidP="00660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ABD3" w14:textId="77777777" w:rsidR="0066072A" w:rsidRPr="0076506C" w:rsidRDefault="0066072A" w:rsidP="00660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855C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EDBD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6B44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66072A" w:rsidRPr="0076506C" w14:paraId="1BD8FC92" w14:textId="77777777" w:rsidTr="0066072A">
        <w:trPr>
          <w:trHeight w:val="15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1744" w14:textId="77777777" w:rsidR="0066072A" w:rsidRPr="0076506C" w:rsidRDefault="0066072A" w:rsidP="00660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7D4C" w14:textId="77777777" w:rsidR="0066072A" w:rsidRPr="0076506C" w:rsidRDefault="0066072A" w:rsidP="00660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8E2B" w14:textId="77777777" w:rsidR="0066072A" w:rsidRPr="0076506C" w:rsidRDefault="0066072A" w:rsidP="00660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055A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1FBE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91E4" w14:textId="77777777" w:rsidR="0066072A" w:rsidRPr="0076506C" w:rsidRDefault="0066072A" w:rsidP="0066072A">
            <w:pPr>
              <w:ind w:right="-120"/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в % к первоначальному прогнозу доходов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B7D0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7431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362C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гр.8/гр.7, %</w:t>
            </w:r>
          </w:p>
        </w:tc>
      </w:tr>
      <w:tr w:rsidR="0066072A" w:rsidRPr="0076506C" w14:paraId="3271768B" w14:textId="77777777" w:rsidTr="0066072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248F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72A5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DE9D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E921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6464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1C29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FD79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E15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10AC" w14:textId="77777777" w:rsidR="0066072A" w:rsidRPr="0076506C" w:rsidRDefault="0066072A" w:rsidP="0066072A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</w:t>
            </w:r>
          </w:p>
        </w:tc>
      </w:tr>
      <w:tr w:rsidR="0066072A" w:rsidRPr="0076506C" w14:paraId="07838735" w14:textId="77777777" w:rsidTr="0066072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717" w14:textId="77777777" w:rsidR="0066072A" w:rsidRPr="0076506C" w:rsidRDefault="0066072A" w:rsidP="0066072A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59F7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460C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B17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73B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CEA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59E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525,8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923F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F66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66072A" w:rsidRPr="0076506C" w14:paraId="5036CD7A" w14:textId="77777777" w:rsidTr="0066072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5FD" w14:textId="77777777" w:rsidR="0066072A" w:rsidRPr="0076506C" w:rsidRDefault="0066072A" w:rsidP="0066072A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B6B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FEA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7E5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565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F4B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D6D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CBF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7651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66072A" w:rsidRPr="0076506C" w14:paraId="74BFAC77" w14:textId="77777777" w:rsidTr="0066072A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92B" w14:textId="77777777" w:rsidR="0066072A" w:rsidRPr="0076506C" w:rsidRDefault="0066072A" w:rsidP="0066072A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CD61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1 976,8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E9E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3 007,1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151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3 007,1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CC2D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9578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DC21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DF64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782,4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CD7B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66072A" w:rsidRPr="0076506C" w14:paraId="519BBCCB" w14:textId="77777777" w:rsidTr="0066072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7B0" w14:textId="77777777" w:rsidR="0066072A" w:rsidRPr="0076506C" w:rsidRDefault="0066072A" w:rsidP="006607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Всего доходы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31E3" w14:textId="77777777" w:rsidR="0066072A" w:rsidRPr="0076506C" w:rsidRDefault="0066072A" w:rsidP="00660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2 608,3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8A30" w14:textId="77777777" w:rsidR="0066072A" w:rsidRPr="0076506C" w:rsidRDefault="0066072A" w:rsidP="00660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3 983,8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1A2C" w14:textId="77777777" w:rsidR="0066072A" w:rsidRPr="0076506C" w:rsidRDefault="0066072A" w:rsidP="00660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3 979,3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F71" w14:textId="77777777" w:rsidR="0066072A" w:rsidRPr="0076506C" w:rsidRDefault="0066072A" w:rsidP="00660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0A81" w14:textId="77777777" w:rsidR="0066072A" w:rsidRPr="0076506C" w:rsidRDefault="0066072A" w:rsidP="0066072A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248" w14:textId="77777777" w:rsidR="0066072A" w:rsidRPr="0076506C" w:rsidRDefault="0066072A" w:rsidP="00660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2 998,8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F92" w14:textId="77777777" w:rsidR="0066072A" w:rsidRPr="0076506C" w:rsidRDefault="0066072A" w:rsidP="00660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980,5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E98" w14:textId="77777777" w:rsidR="0066072A" w:rsidRPr="0076506C" w:rsidRDefault="0066072A" w:rsidP="00660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32,7</w:t>
            </w:r>
          </w:p>
        </w:tc>
      </w:tr>
    </w:tbl>
    <w:p w14:paraId="1A0B2715" w14:textId="63A27F01" w:rsidR="004D2584" w:rsidRPr="0076506C" w:rsidRDefault="004D2584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В структуре доходов основным источником доходов являются безвозмездные поступления – </w:t>
      </w:r>
      <w:r w:rsidR="0066072A" w:rsidRPr="0076506C">
        <w:rPr>
          <w:sz w:val="28"/>
          <w:szCs w:val="28"/>
        </w:rPr>
        <w:t>75,6</w:t>
      </w:r>
      <w:r w:rsidRPr="0076506C">
        <w:rPr>
          <w:sz w:val="28"/>
          <w:szCs w:val="28"/>
        </w:rPr>
        <w:t>%.</w:t>
      </w:r>
    </w:p>
    <w:p w14:paraId="7E8728FC" w14:textId="565F1A15" w:rsidR="00C71B3D" w:rsidRPr="0076506C" w:rsidRDefault="00C71B3D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В целом первоначальный план по доходам скорректирован в сторону увеличения на </w:t>
      </w:r>
      <w:r w:rsidR="0066072A" w:rsidRPr="0076506C">
        <w:rPr>
          <w:sz w:val="28"/>
          <w:szCs w:val="28"/>
        </w:rPr>
        <w:t>1 375,5</w:t>
      </w:r>
      <w:r w:rsidRPr="0076506C">
        <w:rPr>
          <w:sz w:val="28"/>
          <w:szCs w:val="28"/>
        </w:rPr>
        <w:t xml:space="preserve"> тыс. рублей и составил </w:t>
      </w:r>
      <w:r w:rsidR="0066072A" w:rsidRPr="0076506C">
        <w:rPr>
          <w:sz w:val="28"/>
          <w:szCs w:val="28"/>
        </w:rPr>
        <w:t>3 983,8</w:t>
      </w:r>
      <w:r w:rsidRPr="0076506C">
        <w:rPr>
          <w:sz w:val="28"/>
          <w:szCs w:val="28"/>
        </w:rPr>
        <w:t xml:space="preserve"> тыс. рублей</w:t>
      </w:r>
      <w:r w:rsidR="005A119F" w:rsidRPr="0076506C">
        <w:rPr>
          <w:sz w:val="28"/>
          <w:szCs w:val="28"/>
        </w:rPr>
        <w:t xml:space="preserve">, что больше на </w:t>
      </w:r>
      <w:r w:rsidR="0066072A" w:rsidRPr="0076506C">
        <w:rPr>
          <w:sz w:val="28"/>
          <w:szCs w:val="28"/>
        </w:rPr>
        <w:t>980,5</w:t>
      </w:r>
      <w:r w:rsidR="005A119F" w:rsidRPr="0076506C">
        <w:rPr>
          <w:sz w:val="28"/>
          <w:szCs w:val="28"/>
        </w:rPr>
        <w:t xml:space="preserve"> тыс. рублей к уровню 2021 года (на </w:t>
      </w:r>
      <w:r w:rsidR="0066072A" w:rsidRPr="0076506C">
        <w:rPr>
          <w:sz w:val="28"/>
          <w:szCs w:val="28"/>
        </w:rPr>
        <w:t>32,7</w:t>
      </w:r>
      <w:r w:rsidR="005A119F" w:rsidRPr="0076506C">
        <w:rPr>
          <w:sz w:val="28"/>
          <w:szCs w:val="28"/>
        </w:rPr>
        <w:t>%).</w:t>
      </w:r>
    </w:p>
    <w:p w14:paraId="4B5EAB0E" w14:textId="558FEA58" w:rsidR="005A119F" w:rsidRPr="0076506C" w:rsidRDefault="005A119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Прогноз налоговых доходов в течение 2022 года скорректирован в сторону увеличения на </w:t>
      </w:r>
      <w:r w:rsidR="0066072A" w:rsidRPr="0076506C">
        <w:rPr>
          <w:sz w:val="28"/>
          <w:szCs w:val="28"/>
        </w:rPr>
        <w:t>113,3</w:t>
      </w:r>
      <w:r w:rsidRPr="0076506C">
        <w:rPr>
          <w:sz w:val="28"/>
          <w:szCs w:val="28"/>
        </w:rPr>
        <w:t xml:space="preserve"> тыс. рублей, неналоговых на </w:t>
      </w:r>
      <w:r w:rsidR="0066072A" w:rsidRPr="0076506C">
        <w:rPr>
          <w:sz w:val="28"/>
          <w:szCs w:val="28"/>
        </w:rPr>
        <w:t>231,9</w:t>
      </w:r>
      <w:r w:rsidRPr="0076506C">
        <w:rPr>
          <w:sz w:val="28"/>
          <w:szCs w:val="28"/>
        </w:rPr>
        <w:t xml:space="preserve"> тыс. рублей и безвозмездных поступлений на </w:t>
      </w:r>
      <w:r w:rsidR="0066072A" w:rsidRPr="0076506C">
        <w:rPr>
          <w:sz w:val="28"/>
          <w:szCs w:val="28"/>
        </w:rPr>
        <w:t>1 030,3</w:t>
      </w:r>
      <w:r w:rsidRPr="0076506C">
        <w:rPr>
          <w:sz w:val="28"/>
          <w:szCs w:val="28"/>
        </w:rPr>
        <w:t xml:space="preserve"> тыс. рублей.</w:t>
      </w:r>
    </w:p>
    <w:p w14:paraId="67F884B6" w14:textId="417FA180" w:rsidR="00C71B3D" w:rsidRPr="0076506C" w:rsidRDefault="00C71B3D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Фактически объем поступивших доходов за 2022 год составил </w:t>
      </w:r>
      <w:r w:rsidR="00E61ABE" w:rsidRPr="0076506C">
        <w:rPr>
          <w:sz w:val="28"/>
          <w:szCs w:val="28"/>
        </w:rPr>
        <w:t>3 979,3</w:t>
      </w:r>
      <w:r w:rsidRPr="0076506C">
        <w:rPr>
          <w:sz w:val="28"/>
          <w:szCs w:val="28"/>
        </w:rPr>
        <w:t xml:space="preserve"> тыс. рублей или 99,9% к уточненному прогнозу</w:t>
      </w:r>
      <w:r w:rsidR="005A119F" w:rsidRPr="0076506C">
        <w:rPr>
          <w:sz w:val="28"/>
          <w:szCs w:val="28"/>
        </w:rPr>
        <w:t xml:space="preserve">, </w:t>
      </w:r>
      <w:r w:rsidR="00E61ABE" w:rsidRPr="0076506C">
        <w:rPr>
          <w:sz w:val="28"/>
          <w:szCs w:val="28"/>
        </w:rPr>
        <w:t>152,6</w:t>
      </w:r>
      <w:r w:rsidR="005A119F" w:rsidRPr="0076506C">
        <w:rPr>
          <w:sz w:val="28"/>
          <w:szCs w:val="28"/>
        </w:rPr>
        <w:t>% к первоначальному прогнозу.</w:t>
      </w:r>
    </w:p>
    <w:p w14:paraId="44D4F44E" w14:textId="702F5B03" w:rsidR="005144EB" w:rsidRPr="0076506C" w:rsidRDefault="005144E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При общем исполнении доходов бюджета поселения на уровне </w:t>
      </w:r>
      <w:r w:rsidR="005A119F" w:rsidRPr="0076506C">
        <w:rPr>
          <w:sz w:val="28"/>
          <w:szCs w:val="28"/>
        </w:rPr>
        <w:t>99,9</w:t>
      </w:r>
      <w:r w:rsidRPr="0076506C">
        <w:rPr>
          <w:sz w:val="28"/>
          <w:szCs w:val="28"/>
        </w:rPr>
        <w:t xml:space="preserve">% к уточненному прогнозу, налоговые </w:t>
      </w:r>
      <w:r w:rsidR="006B6DF2" w:rsidRPr="0076506C">
        <w:rPr>
          <w:sz w:val="28"/>
          <w:szCs w:val="28"/>
        </w:rPr>
        <w:t xml:space="preserve">доходы исполнены на уровне </w:t>
      </w:r>
      <w:r w:rsidR="00E61ABE" w:rsidRPr="0076506C">
        <w:rPr>
          <w:sz w:val="28"/>
          <w:szCs w:val="28"/>
        </w:rPr>
        <w:t>99,3</w:t>
      </w:r>
      <w:r w:rsidR="006B6DF2" w:rsidRPr="0076506C">
        <w:rPr>
          <w:sz w:val="28"/>
          <w:szCs w:val="28"/>
        </w:rPr>
        <w:t xml:space="preserve">%, </w:t>
      </w:r>
      <w:r w:rsidRPr="0076506C">
        <w:rPr>
          <w:sz w:val="28"/>
          <w:szCs w:val="28"/>
        </w:rPr>
        <w:t>неналоговые доходы</w:t>
      </w:r>
      <w:r w:rsidR="00E61ABE" w:rsidRPr="0076506C">
        <w:rPr>
          <w:sz w:val="28"/>
          <w:szCs w:val="28"/>
        </w:rPr>
        <w:t xml:space="preserve"> на 99,9%</w:t>
      </w:r>
      <w:r w:rsidRPr="0076506C">
        <w:rPr>
          <w:sz w:val="28"/>
          <w:szCs w:val="28"/>
        </w:rPr>
        <w:t xml:space="preserve"> </w:t>
      </w:r>
      <w:r w:rsidR="005A119F" w:rsidRPr="0076506C">
        <w:rPr>
          <w:sz w:val="28"/>
          <w:szCs w:val="28"/>
        </w:rPr>
        <w:t>и</w:t>
      </w:r>
      <w:r w:rsidR="006B6DF2" w:rsidRPr="0076506C">
        <w:rPr>
          <w:sz w:val="28"/>
          <w:szCs w:val="28"/>
        </w:rPr>
        <w:t xml:space="preserve"> </w:t>
      </w:r>
      <w:r w:rsidRPr="0076506C">
        <w:rPr>
          <w:sz w:val="28"/>
          <w:szCs w:val="28"/>
        </w:rPr>
        <w:t xml:space="preserve">безвозмездные поступления на </w:t>
      </w:r>
      <w:r w:rsidR="005A119F" w:rsidRPr="0076506C">
        <w:rPr>
          <w:sz w:val="28"/>
          <w:szCs w:val="28"/>
        </w:rPr>
        <w:t>100</w:t>
      </w:r>
      <w:r w:rsidRPr="0076506C">
        <w:rPr>
          <w:sz w:val="28"/>
          <w:szCs w:val="28"/>
        </w:rPr>
        <w:t>%.</w:t>
      </w:r>
    </w:p>
    <w:p w14:paraId="6C076702" w14:textId="1B0269AE" w:rsidR="00A2331D" w:rsidRDefault="002B77B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Объем поступлений </w:t>
      </w:r>
      <w:r w:rsidR="00D7251A" w:rsidRPr="0076506C">
        <w:rPr>
          <w:sz w:val="28"/>
          <w:szCs w:val="28"/>
        </w:rPr>
        <w:t xml:space="preserve">и структура </w:t>
      </w:r>
      <w:r w:rsidR="00D7251A" w:rsidRPr="0076506C">
        <w:rPr>
          <w:b/>
          <w:sz w:val="28"/>
          <w:szCs w:val="28"/>
        </w:rPr>
        <w:t xml:space="preserve">налоговых </w:t>
      </w:r>
      <w:proofErr w:type="gramStart"/>
      <w:r w:rsidR="00D7251A" w:rsidRPr="0076506C">
        <w:rPr>
          <w:b/>
          <w:sz w:val="28"/>
          <w:szCs w:val="28"/>
        </w:rPr>
        <w:t>доходов</w:t>
      </w:r>
      <w:r w:rsidR="00D7251A" w:rsidRPr="0076506C">
        <w:rPr>
          <w:sz w:val="28"/>
          <w:szCs w:val="28"/>
        </w:rPr>
        <w:t xml:space="preserve">  </w:t>
      </w:r>
      <w:r w:rsidRPr="0076506C">
        <w:rPr>
          <w:sz w:val="28"/>
          <w:szCs w:val="28"/>
        </w:rPr>
        <w:t>в</w:t>
      </w:r>
      <w:proofErr w:type="gramEnd"/>
      <w:r w:rsidRPr="0076506C">
        <w:rPr>
          <w:sz w:val="28"/>
          <w:szCs w:val="28"/>
        </w:rPr>
        <w:t xml:space="preserve"> 202</w:t>
      </w:r>
      <w:r w:rsidR="004D2584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году</w:t>
      </w:r>
      <w:r w:rsidR="00D7251A" w:rsidRPr="0076506C">
        <w:rPr>
          <w:sz w:val="28"/>
          <w:szCs w:val="28"/>
        </w:rPr>
        <w:t xml:space="preserve"> сложились следующим образом</w:t>
      </w:r>
      <w:r w:rsidRPr="0076506C">
        <w:rPr>
          <w:sz w:val="28"/>
          <w:szCs w:val="28"/>
        </w:rPr>
        <w:t>:</w:t>
      </w:r>
    </w:p>
    <w:p w14:paraId="469D052A" w14:textId="10DBE4A4" w:rsidR="008A6CD3" w:rsidRDefault="008A6CD3" w:rsidP="00E80822">
      <w:pPr>
        <w:spacing w:line="276" w:lineRule="auto"/>
        <w:ind w:firstLine="709"/>
        <w:jc w:val="both"/>
        <w:rPr>
          <w:sz w:val="28"/>
          <w:szCs w:val="28"/>
        </w:rPr>
      </w:pPr>
    </w:p>
    <w:p w14:paraId="5EDF2CE3" w14:textId="32C9DAFB" w:rsidR="008A6CD3" w:rsidRDefault="008A6CD3" w:rsidP="00E80822">
      <w:pPr>
        <w:spacing w:line="276" w:lineRule="auto"/>
        <w:ind w:firstLine="709"/>
        <w:jc w:val="both"/>
        <w:rPr>
          <w:sz w:val="28"/>
          <w:szCs w:val="28"/>
        </w:rPr>
      </w:pPr>
    </w:p>
    <w:p w14:paraId="04E292D9" w14:textId="03284323" w:rsidR="008A6CD3" w:rsidRDefault="008A6CD3" w:rsidP="00E80822">
      <w:pPr>
        <w:spacing w:line="276" w:lineRule="auto"/>
        <w:ind w:firstLine="709"/>
        <w:jc w:val="both"/>
        <w:rPr>
          <w:sz w:val="28"/>
          <w:szCs w:val="28"/>
        </w:rPr>
      </w:pPr>
    </w:p>
    <w:p w14:paraId="3AA440F3" w14:textId="4A5C7CB3" w:rsidR="008A6CD3" w:rsidRDefault="008A6CD3" w:rsidP="00E80822">
      <w:pPr>
        <w:spacing w:line="276" w:lineRule="auto"/>
        <w:ind w:firstLine="709"/>
        <w:jc w:val="both"/>
        <w:rPr>
          <w:sz w:val="28"/>
          <w:szCs w:val="28"/>
        </w:rPr>
      </w:pPr>
    </w:p>
    <w:p w14:paraId="5928C860" w14:textId="77777777" w:rsidR="008A6CD3" w:rsidRPr="0076506C" w:rsidRDefault="008A6CD3" w:rsidP="00E8082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851"/>
        <w:gridCol w:w="814"/>
        <w:gridCol w:w="745"/>
        <w:gridCol w:w="709"/>
        <w:gridCol w:w="814"/>
        <w:gridCol w:w="18"/>
        <w:gridCol w:w="796"/>
        <w:gridCol w:w="640"/>
      </w:tblGrid>
      <w:tr w:rsidR="00A2331D" w:rsidRPr="0076506C" w14:paraId="05168451" w14:textId="77777777" w:rsidTr="00A2331D">
        <w:trPr>
          <w:trHeight w:val="82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6F909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CA02B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9598D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7D5E73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D2EBB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A2331D" w:rsidRPr="0076506C" w14:paraId="04BE3908" w14:textId="77777777" w:rsidTr="00A2331D">
        <w:trPr>
          <w:trHeight w:val="40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DCBC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F2D0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D939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633A60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201C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B3A499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A2331D" w:rsidRPr="0076506C" w14:paraId="392E8FAF" w14:textId="77777777" w:rsidTr="00A2331D">
        <w:trPr>
          <w:trHeight w:val="1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AB45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D34DC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97A4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3F7F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F1EF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2EF9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D56E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C809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CA66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A2331D" w:rsidRPr="0076506C" w14:paraId="691D7F8D" w14:textId="77777777" w:rsidTr="00A2331D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043D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85EE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D945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15CA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CB9D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08B8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6E03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2389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C52" w14:textId="77777777" w:rsidR="00A2331D" w:rsidRPr="0076506C" w:rsidRDefault="00A2331D" w:rsidP="00A2331D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</w:t>
            </w:r>
          </w:p>
        </w:tc>
      </w:tr>
      <w:tr w:rsidR="00A2331D" w:rsidRPr="0076506C" w14:paraId="31471DDE" w14:textId="77777777" w:rsidTr="00A2331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354A" w14:textId="77777777" w:rsidR="00A2331D" w:rsidRPr="0076506C" w:rsidRDefault="00A2331D" w:rsidP="00A233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3565" w14:textId="77777777" w:rsidR="00A2331D" w:rsidRPr="0076506C" w:rsidRDefault="00A2331D" w:rsidP="00A233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318B" w14:textId="77777777" w:rsidR="00A2331D" w:rsidRPr="0076506C" w:rsidRDefault="00A2331D" w:rsidP="00A233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70C6" w14:textId="77777777" w:rsidR="00A2331D" w:rsidRPr="0076506C" w:rsidRDefault="00A2331D" w:rsidP="00A233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1626" w14:textId="77777777" w:rsidR="00A2331D" w:rsidRPr="0076506C" w:rsidRDefault="00A2331D" w:rsidP="00A233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8ED1" w14:textId="77777777" w:rsidR="00A2331D" w:rsidRPr="0076506C" w:rsidRDefault="00A2331D" w:rsidP="00A233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A7B0" w14:textId="77777777" w:rsidR="00A2331D" w:rsidRPr="0076506C" w:rsidRDefault="00A2331D" w:rsidP="00A233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525,8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FAE2" w14:textId="77777777" w:rsidR="00A2331D" w:rsidRPr="0076506C" w:rsidRDefault="00A2331D" w:rsidP="00A233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71D0" w14:textId="77777777" w:rsidR="00A2331D" w:rsidRPr="0076506C" w:rsidRDefault="00A2331D" w:rsidP="00A233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A2331D" w:rsidRPr="0076506C" w14:paraId="736037E9" w14:textId="77777777" w:rsidTr="00A2331D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974E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5405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FEA3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7D3F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9F0C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5BEF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D217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9658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8D93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A2331D" w:rsidRPr="0076506C" w14:paraId="24A79E68" w14:textId="77777777" w:rsidTr="00A233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DAFB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BA68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FED9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418,7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A738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E7C2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E435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79DB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8DAA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A68F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A2331D" w:rsidRPr="0076506C" w14:paraId="50A65CBD" w14:textId="77777777" w:rsidTr="00A2331D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C92F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DBE8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FFDD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9E0D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0740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1ABC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9237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FB74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-6,9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892E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A2331D" w:rsidRPr="0076506C" w14:paraId="712CD144" w14:textId="77777777" w:rsidTr="00A2331D">
        <w:trPr>
          <w:trHeight w:val="42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8CE3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AC37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AC52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A6AB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E902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A101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94CE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7CFA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4A01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258,3</w:t>
            </w:r>
          </w:p>
        </w:tc>
      </w:tr>
      <w:tr w:rsidR="00A2331D" w:rsidRPr="0076506C" w14:paraId="1EDBAE8F" w14:textId="77777777" w:rsidTr="00A233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13CA" w14:textId="77777777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106A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78CB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C5C1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7E4B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BC6A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1F0D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08F7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-11,4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E45D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-12,8</w:t>
            </w:r>
          </w:p>
        </w:tc>
      </w:tr>
      <w:tr w:rsidR="00A2331D" w:rsidRPr="0076506C" w14:paraId="58BA11C5" w14:textId="77777777" w:rsidTr="00A233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7791" w14:textId="2B31D8F4" w:rsidR="00A2331D" w:rsidRPr="0076506C" w:rsidRDefault="00A2331D" w:rsidP="00A2331D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EACA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1DA0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5F97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DCE0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5FFB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FB85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0745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8F65" w14:textId="77777777" w:rsidR="00A2331D" w:rsidRPr="0076506C" w:rsidRDefault="00A2331D" w:rsidP="00A2331D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-26,5</w:t>
            </w:r>
          </w:p>
        </w:tc>
      </w:tr>
    </w:tbl>
    <w:p w14:paraId="5AE2DA1B" w14:textId="3561AF05" w:rsidR="00151662" w:rsidRPr="0076506C" w:rsidRDefault="00075357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Первоначальный план по налоговым доходам в ходе исполнения бюджета 202</w:t>
      </w:r>
      <w:r w:rsidR="00317A40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года </w:t>
      </w:r>
      <w:r w:rsidR="00317A40" w:rsidRPr="0076506C">
        <w:rPr>
          <w:sz w:val="28"/>
          <w:szCs w:val="28"/>
        </w:rPr>
        <w:t>увеличен</w:t>
      </w:r>
      <w:r w:rsidRPr="0076506C">
        <w:rPr>
          <w:sz w:val="28"/>
          <w:szCs w:val="28"/>
        </w:rPr>
        <w:t xml:space="preserve"> на </w:t>
      </w:r>
      <w:r w:rsidR="00A2331D" w:rsidRPr="0076506C">
        <w:rPr>
          <w:sz w:val="28"/>
          <w:szCs w:val="28"/>
        </w:rPr>
        <w:t>113,3</w:t>
      </w:r>
      <w:r w:rsidRPr="0076506C">
        <w:rPr>
          <w:sz w:val="28"/>
          <w:szCs w:val="28"/>
        </w:rPr>
        <w:t xml:space="preserve"> тыс. рублей</w:t>
      </w:r>
      <w:r w:rsidR="00151662" w:rsidRPr="0076506C">
        <w:rPr>
          <w:sz w:val="28"/>
          <w:szCs w:val="28"/>
        </w:rPr>
        <w:t xml:space="preserve"> или на </w:t>
      </w:r>
      <w:r w:rsidR="00A2331D" w:rsidRPr="0076506C">
        <w:rPr>
          <w:sz w:val="28"/>
          <w:szCs w:val="28"/>
        </w:rPr>
        <w:t>22,5</w:t>
      </w:r>
      <w:r w:rsidR="00151662" w:rsidRPr="0076506C">
        <w:rPr>
          <w:sz w:val="28"/>
          <w:szCs w:val="28"/>
        </w:rPr>
        <w:t>%</w:t>
      </w:r>
      <w:r w:rsidRPr="0076506C">
        <w:rPr>
          <w:sz w:val="28"/>
          <w:szCs w:val="28"/>
        </w:rPr>
        <w:t xml:space="preserve">. </w:t>
      </w:r>
    </w:p>
    <w:p w14:paraId="56789EC7" w14:textId="2A879710" w:rsidR="00317A40" w:rsidRPr="0076506C" w:rsidRDefault="00317A4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Основную долю в структуре налоговых доходов традиционно занимают акцизы -</w:t>
      </w:r>
      <w:r w:rsidR="008A42F1" w:rsidRPr="0076506C">
        <w:rPr>
          <w:sz w:val="28"/>
          <w:szCs w:val="28"/>
        </w:rPr>
        <w:t xml:space="preserve"> </w:t>
      </w:r>
      <w:r w:rsidR="00A2331D" w:rsidRPr="0076506C">
        <w:rPr>
          <w:sz w:val="28"/>
          <w:szCs w:val="28"/>
        </w:rPr>
        <w:t>67,9</w:t>
      </w:r>
      <w:r w:rsidRPr="0076506C">
        <w:rPr>
          <w:sz w:val="28"/>
          <w:szCs w:val="28"/>
        </w:rPr>
        <w:t>%.</w:t>
      </w:r>
    </w:p>
    <w:p w14:paraId="3761D904" w14:textId="471277EE" w:rsidR="00A2331D" w:rsidRPr="0076506C" w:rsidRDefault="00AA2ED4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Прогноз</w:t>
      </w:r>
      <w:r w:rsidR="00075357" w:rsidRPr="0076506C">
        <w:rPr>
          <w:sz w:val="28"/>
          <w:szCs w:val="28"/>
        </w:rPr>
        <w:t xml:space="preserve"> налоговых доходов был </w:t>
      </w:r>
      <w:r w:rsidR="008A42F1" w:rsidRPr="0076506C">
        <w:rPr>
          <w:sz w:val="28"/>
          <w:szCs w:val="28"/>
        </w:rPr>
        <w:t>увеличен п</w:t>
      </w:r>
      <w:r w:rsidR="00A2331D" w:rsidRPr="0076506C">
        <w:rPr>
          <w:sz w:val="28"/>
          <w:szCs w:val="28"/>
        </w:rPr>
        <w:t>о всем видам налога за исключением госпошлины. Наибольшее увеличение произошло</w:t>
      </w:r>
      <w:r w:rsidR="00075357" w:rsidRPr="0076506C">
        <w:rPr>
          <w:sz w:val="28"/>
          <w:szCs w:val="28"/>
        </w:rPr>
        <w:t xml:space="preserve"> </w:t>
      </w:r>
      <w:r w:rsidRPr="0076506C">
        <w:rPr>
          <w:sz w:val="28"/>
          <w:szCs w:val="28"/>
        </w:rPr>
        <w:t xml:space="preserve">по налогу на доходы физических лиц на </w:t>
      </w:r>
      <w:r w:rsidR="00A2331D" w:rsidRPr="0076506C">
        <w:rPr>
          <w:sz w:val="28"/>
          <w:szCs w:val="28"/>
        </w:rPr>
        <w:t>48</w:t>
      </w:r>
      <w:r w:rsidR="008A42F1" w:rsidRPr="0076506C">
        <w:rPr>
          <w:sz w:val="28"/>
          <w:szCs w:val="28"/>
        </w:rPr>
        <w:t>,</w:t>
      </w:r>
      <w:r w:rsidR="00A2331D" w:rsidRPr="0076506C">
        <w:rPr>
          <w:sz w:val="28"/>
          <w:szCs w:val="28"/>
        </w:rPr>
        <w:t>4 тыс. рублей или на 81,8%, по акцизам на 57,6 тыс. рублей или на 16%.</w:t>
      </w:r>
    </w:p>
    <w:p w14:paraId="2F4B051B" w14:textId="77777777" w:rsidR="008A42F1" w:rsidRPr="0076506C" w:rsidRDefault="008A42F1" w:rsidP="008A42F1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Доля налоговых доходов в общем объеме доходов составила 15,4%.</w:t>
      </w:r>
    </w:p>
    <w:p w14:paraId="7086BF44" w14:textId="72628CDF" w:rsidR="00907AC3" w:rsidRPr="0076506C" w:rsidRDefault="006D2C0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Поступления налоговых доходов в бюджет поселения по сравнению с 202</w:t>
      </w:r>
      <w:r w:rsidR="00C25D21" w:rsidRPr="0076506C">
        <w:rPr>
          <w:sz w:val="28"/>
          <w:szCs w:val="28"/>
        </w:rPr>
        <w:t>1</w:t>
      </w:r>
      <w:r w:rsidRPr="0076506C">
        <w:rPr>
          <w:sz w:val="28"/>
          <w:szCs w:val="28"/>
        </w:rPr>
        <w:t xml:space="preserve"> годо</w:t>
      </w:r>
      <w:r w:rsidR="00C25D21" w:rsidRPr="0076506C">
        <w:rPr>
          <w:sz w:val="28"/>
          <w:szCs w:val="28"/>
        </w:rPr>
        <w:t>м</w:t>
      </w:r>
      <w:r w:rsidRPr="0076506C">
        <w:rPr>
          <w:sz w:val="28"/>
          <w:szCs w:val="28"/>
        </w:rPr>
        <w:t xml:space="preserve"> увеличились на </w:t>
      </w:r>
      <w:r w:rsidR="00A2331D" w:rsidRPr="0076506C">
        <w:rPr>
          <w:sz w:val="28"/>
          <w:szCs w:val="28"/>
        </w:rPr>
        <w:t>87,5</w:t>
      </w:r>
      <w:r w:rsidRPr="0076506C">
        <w:rPr>
          <w:sz w:val="28"/>
          <w:szCs w:val="28"/>
        </w:rPr>
        <w:t xml:space="preserve"> тыс. рублей</w:t>
      </w:r>
      <w:r w:rsidR="00151662" w:rsidRPr="0076506C">
        <w:rPr>
          <w:sz w:val="28"/>
          <w:szCs w:val="28"/>
        </w:rPr>
        <w:t xml:space="preserve"> или </w:t>
      </w:r>
      <w:r w:rsidRPr="0076506C">
        <w:rPr>
          <w:sz w:val="28"/>
          <w:szCs w:val="28"/>
        </w:rPr>
        <w:t xml:space="preserve">на </w:t>
      </w:r>
      <w:r w:rsidR="00A2331D" w:rsidRPr="0076506C">
        <w:rPr>
          <w:sz w:val="28"/>
          <w:szCs w:val="28"/>
        </w:rPr>
        <w:t>16,6</w:t>
      </w:r>
      <w:r w:rsidRPr="0076506C">
        <w:rPr>
          <w:sz w:val="28"/>
          <w:szCs w:val="28"/>
        </w:rPr>
        <w:t xml:space="preserve">% и составили </w:t>
      </w:r>
      <w:r w:rsidR="001A50BC" w:rsidRPr="0076506C">
        <w:rPr>
          <w:sz w:val="28"/>
          <w:szCs w:val="28"/>
        </w:rPr>
        <w:t xml:space="preserve">                      </w:t>
      </w:r>
      <w:r w:rsidR="00A2331D" w:rsidRPr="0076506C">
        <w:rPr>
          <w:sz w:val="28"/>
          <w:szCs w:val="28"/>
        </w:rPr>
        <w:t>613,3</w:t>
      </w:r>
      <w:r w:rsidRPr="0076506C">
        <w:rPr>
          <w:sz w:val="28"/>
          <w:szCs w:val="28"/>
        </w:rPr>
        <w:t xml:space="preserve"> тыс. рублей</w:t>
      </w:r>
      <w:r w:rsidR="00907AC3" w:rsidRPr="0076506C">
        <w:rPr>
          <w:sz w:val="28"/>
          <w:szCs w:val="28"/>
        </w:rPr>
        <w:t xml:space="preserve">. </w:t>
      </w:r>
    </w:p>
    <w:p w14:paraId="5E3972A2" w14:textId="69DBA64C" w:rsidR="008A42F1" w:rsidRPr="0076506C" w:rsidRDefault="00DF519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На изменение объема налоговых доходов по сравнению с 202</w:t>
      </w:r>
      <w:r w:rsidR="00C25D21" w:rsidRPr="0076506C">
        <w:rPr>
          <w:sz w:val="28"/>
          <w:szCs w:val="28"/>
        </w:rPr>
        <w:t>1</w:t>
      </w:r>
      <w:r w:rsidRPr="0076506C">
        <w:rPr>
          <w:sz w:val="28"/>
          <w:szCs w:val="28"/>
        </w:rPr>
        <w:t xml:space="preserve"> годом </w:t>
      </w:r>
      <w:r w:rsidR="008A42F1" w:rsidRPr="0076506C">
        <w:rPr>
          <w:sz w:val="28"/>
          <w:szCs w:val="28"/>
        </w:rPr>
        <w:t xml:space="preserve">в сторону увеличения </w:t>
      </w:r>
      <w:r w:rsidRPr="0076506C">
        <w:rPr>
          <w:sz w:val="28"/>
          <w:szCs w:val="28"/>
        </w:rPr>
        <w:t xml:space="preserve">повлияло в основном </w:t>
      </w:r>
      <w:r w:rsidR="008A42F1" w:rsidRPr="0076506C">
        <w:rPr>
          <w:sz w:val="28"/>
          <w:szCs w:val="28"/>
        </w:rPr>
        <w:t>увеличение</w:t>
      </w:r>
      <w:r w:rsidRPr="0076506C">
        <w:rPr>
          <w:sz w:val="28"/>
          <w:szCs w:val="28"/>
        </w:rPr>
        <w:t xml:space="preserve"> поступлений </w:t>
      </w:r>
      <w:r w:rsidR="008A42F1" w:rsidRPr="0076506C">
        <w:rPr>
          <w:sz w:val="28"/>
          <w:szCs w:val="28"/>
        </w:rPr>
        <w:t>от акцизов, налога на доходы физических лиц, налога на имущество физических лиц при снижении поступлений доходов от единого сельскохозяйственного налога, земельного налога и госпошлины.</w:t>
      </w:r>
    </w:p>
    <w:p w14:paraId="6683208A" w14:textId="0C9BF38E" w:rsidR="008A42F1" w:rsidRDefault="005C58F9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Поступления </w:t>
      </w:r>
      <w:r w:rsidRPr="0076506C">
        <w:rPr>
          <w:b/>
          <w:sz w:val="28"/>
          <w:szCs w:val="28"/>
        </w:rPr>
        <w:t>неналоговых доходов</w:t>
      </w:r>
      <w:r w:rsidRPr="0076506C">
        <w:rPr>
          <w:sz w:val="28"/>
          <w:szCs w:val="28"/>
        </w:rPr>
        <w:t xml:space="preserve"> в 202</w:t>
      </w:r>
      <w:r w:rsidR="002770B3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году приведены в следующей таблице:</w:t>
      </w:r>
    </w:p>
    <w:p w14:paraId="55DB388B" w14:textId="561521E8" w:rsidR="008A6CD3" w:rsidRDefault="008A6CD3" w:rsidP="00E8082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709"/>
        <w:gridCol w:w="814"/>
        <w:gridCol w:w="745"/>
        <w:gridCol w:w="673"/>
        <w:gridCol w:w="13"/>
        <w:gridCol w:w="731"/>
        <w:gridCol w:w="851"/>
        <w:gridCol w:w="994"/>
      </w:tblGrid>
      <w:tr w:rsidR="008A42F1" w:rsidRPr="0076506C" w14:paraId="16790573" w14:textId="77777777" w:rsidTr="00CD7739">
        <w:trPr>
          <w:trHeight w:val="82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997D4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28851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45F45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A7BDB8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262C2A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8A42F1" w:rsidRPr="0076506C" w14:paraId="6EFE5AD4" w14:textId="77777777" w:rsidTr="00CD7739">
        <w:trPr>
          <w:trHeight w:val="40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DD7A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5CDA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1CE45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52F3F3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84AD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9F9AB0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8A42F1" w:rsidRPr="0076506C" w14:paraId="3EAA74DF" w14:textId="77777777" w:rsidTr="008A6CD3">
        <w:trPr>
          <w:trHeight w:val="127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F71D3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7A67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9797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2AFC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E90E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90F6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DCCD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5720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3860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8A42F1" w:rsidRPr="0076506C" w14:paraId="696C003D" w14:textId="77777777" w:rsidTr="008A6CD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591E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A006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F501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CD5B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D310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B1DD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2376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30C7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1636" w14:textId="77777777" w:rsidR="008A42F1" w:rsidRPr="0076506C" w:rsidRDefault="008A42F1" w:rsidP="008A42F1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</w:t>
            </w:r>
          </w:p>
        </w:tc>
      </w:tr>
      <w:tr w:rsidR="008A42F1" w:rsidRPr="0076506C" w14:paraId="00B817B3" w14:textId="77777777" w:rsidTr="008A6CD3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1034" w14:textId="77777777" w:rsidR="008A42F1" w:rsidRPr="0076506C" w:rsidRDefault="008A42F1" w:rsidP="008A42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983F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7E61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359,1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32BF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8540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ED7A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134B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2A5F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4E4F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44,5</w:t>
            </w:r>
          </w:p>
        </w:tc>
      </w:tr>
      <w:tr w:rsidR="008A42F1" w:rsidRPr="0076506C" w14:paraId="321D28AE" w14:textId="77777777" w:rsidTr="008A6CD3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F031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4A2F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F63A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0F20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0270" w14:textId="723874EA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23,</w:t>
            </w:r>
            <w:r w:rsidR="007512AE" w:rsidRPr="007650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44ED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0173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924F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-8,6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D25E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-9,3</w:t>
            </w:r>
          </w:p>
        </w:tc>
      </w:tr>
      <w:tr w:rsidR="008A42F1" w:rsidRPr="0076506C" w14:paraId="6A2F7E45" w14:textId="77777777" w:rsidTr="008A6CD3">
        <w:trPr>
          <w:trHeight w:val="47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6E75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50C6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A6B4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1B16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F0B7" w14:textId="09886E26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4829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4920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30C1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5E0A" w14:textId="77777777" w:rsidR="008A42F1" w:rsidRPr="0076506C" w:rsidRDefault="008A42F1" w:rsidP="008A42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#ДЕЛ/0!</w:t>
            </w:r>
          </w:p>
        </w:tc>
      </w:tr>
      <w:tr w:rsidR="008A42F1" w:rsidRPr="0076506C" w14:paraId="3BC0DE5E" w14:textId="77777777" w:rsidTr="008A6CD3">
        <w:trPr>
          <w:trHeight w:val="21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18B3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 xml:space="preserve">доходы от компенсации затрат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59A0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3DB9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9995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A585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C898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2A90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AAC2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-125,8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A328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8A42F1" w:rsidRPr="0076506C" w14:paraId="522B5190" w14:textId="77777777" w:rsidTr="008A6CD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95C3" w14:textId="77777777" w:rsidR="008A42F1" w:rsidRPr="0076506C" w:rsidRDefault="008A42F1" w:rsidP="008A42F1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самообложение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53F9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544C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9D1B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092C" w14:textId="5B883DB9" w:rsidR="008A42F1" w:rsidRPr="0076506C" w:rsidRDefault="007512AE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BA33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E881" w14:textId="77777777" w:rsidR="008A42F1" w:rsidRPr="0076506C" w:rsidRDefault="008A42F1" w:rsidP="008A42F1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7CA0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BED9" w14:textId="77777777" w:rsidR="008A42F1" w:rsidRPr="0076506C" w:rsidRDefault="008A42F1" w:rsidP="008A42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-16,7</w:t>
            </w:r>
          </w:p>
        </w:tc>
      </w:tr>
    </w:tbl>
    <w:p w14:paraId="48FD841F" w14:textId="27A753EC" w:rsidR="007219A1" w:rsidRPr="0076506C" w:rsidRDefault="00CD7739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Н</w:t>
      </w:r>
      <w:r w:rsidR="000A6882" w:rsidRPr="0076506C">
        <w:rPr>
          <w:sz w:val="28"/>
          <w:szCs w:val="28"/>
        </w:rPr>
        <w:t>еналоговые доходы в 202</w:t>
      </w:r>
      <w:r w:rsidR="00360121" w:rsidRPr="0076506C">
        <w:rPr>
          <w:sz w:val="28"/>
          <w:szCs w:val="28"/>
        </w:rPr>
        <w:t>2</w:t>
      </w:r>
      <w:r w:rsidR="000A6882" w:rsidRPr="0076506C">
        <w:rPr>
          <w:sz w:val="28"/>
          <w:szCs w:val="28"/>
        </w:rPr>
        <w:t xml:space="preserve"> году поступили в бюджет поселения в </w:t>
      </w:r>
      <w:r w:rsidR="00360121" w:rsidRPr="0076506C">
        <w:rPr>
          <w:sz w:val="28"/>
          <w:szCs w:val="28"/>
        </w:rPr>
        <w:t xml:space="preserve">сумме </w:t>
      </w:r>
      <w:r w:rsidRPr="0076506C">
        <w:rPr>
          <w:sz w:val="28"/>
          <w:szCs w:val="28"/>
        </w:rPr>
        <w:t>358,9</w:t>
      </w:r>
      <w:r w:rsidR="000A6882" w:rsidRPr="0076506C">
        <w:rPr>
          <w:sz w:val="28"/>
          <w:szCs w:val="28"/>
        </w:rPr>
        <w:t xml:space="preserve"> тыс. рублей или </w:t>
      </w:r>
      <w:r w:rsidRPr="0076506C">
        <w:rPr>
          <w:sz w:val="28"/>
          <w:szCs w:val="28"/>
        </w:rPr>
        <w:t>99,9</w:t>
      </w:r>
      <w:r w:rsidR="000A6882" w:rsidRPr="0076506C">
        <w:rPr>
          <w:sz w:val="28"/>
          <w:szCs w:val="28"/>
        </w:rPr>
        <w:t>% уточненного прогноза на год.</w:t>
      </w:r>
      <w:r w:rsidR="002C376C" w:rsidRPr="0076506C">
        <w:rPr>
          <w:sz w:val="28"/>
          <w:szCs w:val="28"/>
        </w:rPr>
        <w:t xml:space="preserve"> </w:t>
      </w:r>
    </w:p>
    <w:p w14:paraId="15FE4F2C" w14:textId="77777777" w:rsidR="00CD7739" w:rsidRPr="0076506C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Прогнозный план в ходе исполнения бюджета 202</w:t>
      </w:r>
      <w:r w:rsidR="00360121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года по неналоговым доходам был </w:t>
      </w:r>
      <w:r w:rsidR="00360121" w:rsidRPr="0076506C">
        <w:rPr>
          <w:sz w:val="28"/>
          <w:szCs w:val="28"/>
        </w:rPr>
        <w:t>увеличен</w:t>
      </w:r>
      <w:r w:rsidR="007219A1" w:rsidRPr="0076506C">
        <w:rPr>
          <w:sz w:val="28"/>
          <w:szCs w:val="28"/>
        </w:rPr>
        <w:t xml:space="preserve"> </w:t>
      </w:r>
      <w:r w:rsidR="00AB5FAA" w:rsidRPr="0076506C">
        <w:rPr>
          <w:sz w:val="28"/>
          <w:szCs w:val="28"/>
        </w:rPr>
        <w:t xml:space="preserve">на </w:t>
      </w:r>
      <w:r w:rsidR="00CD7739" w:rsidRPr="0076506C">
        <w:rPr>
          <w:sz w:val="28"/>
          <w:szCs w:val="28"/>
        </w:rPr>
        <w:t>231,9</w:t>
      </w:r>
      <w:r w:rsidR="00AB5FAA" w:rsidRPr="0076506C">
        <w:rPr>
          <w:sz w:val="28"/>
          <w:szCs w:val="28"/>
        </w:rPr>
        <w:t xml:space="preserve"> тыс. рублей или </w:t>
      </w:r>
      <w:r w:rsidRPr="0076506C">
        <w:rPr>
          <w:sz w:val="28"/>
          <w:szCs w:val="28"/>
        </w:rPr>
        <w:t xml:space="preserve">на </w:t>
      </w:r>
      <w:r w:rsidR="00CD7739" w:rsidRPr="0076506C">
        <w:rPr>
          <w:sz w:val="28"/>
          <w:szCs w:val="28"/>
        </w:rPr>
        <w:t>182,3</w:t>
      </w:r>
      <w:r w:rsidRPr="0076506C">
        <w:rPr>
          <w:sz w:val="28"/>
          <w:szCs w:val="28"/>
        </w:rPr>
        <w:t>%</w:t>
      </w:r>
      <w:r w:rsidR="00360121" w:rsidRPr="0076506C">
        <w:rPr>
          <w:sz w:val="28"/>
          <w:szCs w:val="28"/>
        </w:rPr>
        <w:t xml:space="preserve"> </w:t>
      </w:r>
      <w:r w:rsidR="00CD7739" w:rsidRPr="0076506C">
        <w:rPr>
          <w:sz w:val="28"/>
          <w:szCs w:val="28"/>
        </w:rPr>
        <w:t>исключительно за счет поступлений доходов от продажи материальных и нематериальных активов.</w:t>
      </w:r>
    </w:p>
    <w:p w14:paraId="0BA5B5F6" w14:textId="77777777" w:rsidR="00CD7739" w:rsidRPr="0076506C" w:rsidRDefault="00360121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Доходы от</w:t>
      </w:r>
      <w:r w:rsidR="00CD7739" w:rsidRPr="0076506C">
        <w:rPr>
          <w:sz w:val="28"/>
          <w:szCs w:val="28"/>
        </w:rPr>
        <w:t xml:space="preserve"> использования имущества и самообложения сократились.</w:t>
      </w:r>
    </w:p>
    <w:p w14:paraId="463DBBE5" w14:textId="77777777" w:rsidR="00CD7739" w:rsidRPr="0076506C" w:rsidRDefault="007D437B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 сравнению с 202</w:t>
      </w:r>
      <w:r w:rsidR="00360121" w:rsidRPr="0076506C">
        <w:rPr>
          <w:sz w:val="28"/>
          <w:szCs w:val="28"/>
        </w:rPr>
        <w:t>1</w:t>
      </w:r>
      <w:r w:rsidRPr="0076506C">
        <w:rPr>
          <w:sz w:val="28"/>
          <w:szCs w:val="28"/>
        </w:rPr>
        <w:t xml:space="preserve"> годом поступления неналоговых доходов </w:t>
      </w:r>
      <w:r w:rsidR="00E80822" w:rsidRPr="0076506C">
        <w:rPr>
          <w:sz w:val="28"/>
          <w:szCs w:val="28"/>
        </w:rPr>
        <w:t xml:space="preserve">                                   </w:t>
      </w:r>
      <w:r w:rsidRPr="0076506C">
        <w:rPr>
          <w:sz w:val="28"/>
          <w:szCs w:val="28"/>
        </w:rPr>
        <w:t>в 20</w:t>
      </w:r>
      <w:r w:rsidR="00360121" w:rsidRPr="0076506C">
        <w:rPr>
          <w:sz w:val="28"/>
          <w:szCs w:val="28"/>
        </w:rPr>
        <w:t>22</w:t>
      </w:r>
      <w:r w:rsidRPr="0076506C">
        <w:rPr>
          <w:sz w:val="28"/>
          <w:szCs w:val="28"/>
        </w:rPr>
        <w:t xml:space="preserve"> году </w:t>
      </w:r>
      <w:r w:rsidR="00CD7739" w:rsidRPr="0076506C">
        <w:rPr>
          <w:sz w:val="28"/>
          <w:szCs w:val="28"/>
        </w:rPr>
        <w:t>увеличились</w:t>
      </w:r>
      <w:r w:rsidR="007219A1" w:rsidRPr="0076506C">
        <w:rPr>
          <w:sz w:val="28"/>
          <w:szCs w:val="28"/>
        </w:rPr>
        <w:t xml:space="preserve"> на </w:t>
      </w:r>
      <w:r w:rsidR="00CD7739" w:rsidRPr="0076506C">
        <w:rPr>
          <w:sz w:val="28"/>
          <w:szCs w:val="28"/>
        </w:rPr>
        <w:t xml:space="preserve">110,6 тыс. рублей </w:t>
      </w:r>
      <w:r w:rsidR="007219A1" w:rsidRPr="0076506C">
        <w:rPr>
          <w:sz w:val="28"/>
          <w:szCs w:val="28"/>
        </w:rPr>
        <w:t xml:space="preserve">или </w:t>
      </w:r>
      <w:r w:rsidRPr="0076506C">
        <w:rPr>
          <w:sz w:val="28"/>
          <w:szCs w:val="28"/>
        </w:rPr>
        <w:t xml:space="preserve">на </w:t>
      </w:r>
      <w:r w:rsidR="00CD7739" w:rsidRPr="0076506C">
        <w:rPr>
          <w:sz w:val="28"/>
          <w:szCs w:val="28"/>
        </w:rPr>
        <w:t>44,5</w:t>
      </w:r>
      <w:r w:rsidRPr="0076506C">
        <w:rPr>
          <w:sz w:val="28"/>
          <w:szCs w:val="28"/>
        </w:rPr>
        <w:t>%.</w:t>
      </w:r>
      <w:r w:rsidR="007219A1" w:rsidRPr="0076506C">
        <w:rPr>
          <w:sz w:val="28"/>
          <w:szCs w:val="28"/>
        </w:rPr>
        <w:t xml:space="preserve"> </w:t>
      </w:r>
    </w:p>
    <w:p w14:paraId="13FB517B" w14:textId="1135BC31" w:rsidR="00F924BD" w:rsidRPr="0076506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Доля неналоговых доходов в общем объеме доходов бюджета поселения составила </w:t>
      </w:r>
      <w:r w:rsidR="00CD7739" w:rsidRPr="0076506C">
        <w:rPr>
          <w:sz w:val="28"/>
          <w:szCs w:val="28"/>
        </w:rPr>
        <w:t>9</w:t>
      </w:r>
      <w:r w:rsidRPr="0076506C">
        <w:rPr>
          <w:sz w:val="28"/>
          <w:szCs w:val="28"/>
        </w:rPr>
        <w:t>%.</w:t>
      </w:r>
    </w:p>
    <w:p w14:paraId="7E26F4B1" w14:textId="1DA04487" w:rsidR="00360121" w:rsidRPr="0076506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 структуре неналоговых доходов по итогам 202</w:t>
      </w:r>
      <w:r w:rsidR="00360121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года наибольший удельный вес занимают доходы от </w:t>
      </w:r>
      <w:r w:rsidR="00CD7739" w:rsidRPr="0076506C">
        <w:rPr>
          <w:sz w:val="28"/>
          <w:szCs w:val="28"/>
        </w:rPr>
        <w:t xml:space="preserve">продажи материальных и нематериальных активов </w:t>
      </w:r>
      <w:r w:rsidR="007512AE" w:rsidRPr="0076506C">
        <w:rPr>
          <w:sz w:val="28"/>
          <w:szCs w:val="28"/>
        </w:rPr>
        <w:t>–</w:t>
      </w:r>
      <w:r w:rsidR="00CD7739" w:rsidRPr="0076506C">
        <w:rPr>
          <w:sz w:val="28"/>
          <w:szCs w:val="28"/>
        </w:rPr>
        <w:t xml:space="preserve"> </w:t>
      </w:r>
      <w:r w:rsidR="007512AE" w:rsidRPr="0076506C">
        <w:rPr>
          <w:sz w:val="28"/>
          <w:szCs w:val="28"/>
        </w:rPr>
        <w:t>69,7%.</w:t>
      </w:r>
    </w:p>
    <w:p w14:paraId="2365B073" w14:textId="5F663C29" w:rsidR="007512AE" w:rsidRDefault="00F9518F" w:rsidP="00411686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Поступления </w:t>
      </w:r>
      <w:r w:rsidRPr="0076506C">
        <w:rPr>
          <w:b/>
          <w:sz w:val="28"/>
          <w:szCs w:val="28"/>
        </w:rPr>
        <w:t>безвозмездных поступлений</w:t>
      </w:r>
      <w:r w:rsidRPr="0076506C">
        <w:rPr>
          <w:sz w:val="28"/>
          <w:szCs w:val="28"/>
        </w:rPr>
        <w:t xml:space="preserve"> в 202</w:t>
      </w:r>
      <w:r w:rsidR="009B5A18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году приведены в следую</w:t>
      </w:r>
      <w:r w:rsidR="007512AE" w:rsidRPr="0076506C">
        <w:rPr>
          <w:sz w:val="28"/>
          <w:szCs w:val="28"/>
        </w:rPr>
        <w:t>щей таблице:</w:t>
      </w:r>
    </w:p>
    <w:p w14:paraId="701ED5E5" w14:textId="6A00ACB2" w:rsidR="008A6CD3" w:rsidRDefault="008A6CD3" w:rsidP="00411686">
      <w:pPr>
        <w:spacing w:line="276" w:lineRule="auto"/>
        <w:ind w:firstLine="709"/>
        <w:jc w:val="both"/>
        <w:rPr>
          <w:sz w:val="28"/>
          <w:szCs w:val="28"/>
        </w:rPr>
      </w:pPr>
    </w:p>
    <w:p w14:paraId="36EE2845" w14:textId="698B9F5A" w:rsidR="008A6CD3" w:rsidRDefault="008A6CD3" w:rsidP="00411686">
      <w:pPr>
        <w:spacing w:line="276" w:lineRule="auto"/>
        <w:ind w:firstLine="709"/>
        <w:jc w:val="both"/>
        <w:rPr>
          <w:sz w:val="28"/>
          <w:szCs w:val="28"/>
        </w:rPr>
      </w:pPr>
    </w:p>
    <w:p w14:paraId="2C6D3A0E" w14:textId="7558F650" w:rsidR="008A6CD3" w:rsidRDefault="008A6CD3" w:rsidP="00411686">
      <w:pPr>
        <w:spacing w:line="276" w:lineRule="auto"/>
        <w:ind w:firstLine="709"/>
        <w:jc w:val="both"/>
        <w:rPr>
          <w:sz w:val="28"/>
          <w:szCs w:val="28"/>
        </w:rPr>
      </w:pPr>
    </w:p>
    <w:p w14:paraId="70EE42FC" w14:textId="77777777" w:rsidR="008A6CD3" w:rsidRPr="0076506C" w:rsidRDefault="008A6CD3" w:rsidP="0041168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974"/>
        <w:gridCol w:w="850"/>
        <w:gridCol w:w="993"/>
        <w:gridCol w:w="708"/>
        <w:gridCol w:w="709"/>
        <w:gridCol w:w="851"/>
        <w:gridCol w:w="18"/>
        <w:gridCol w:w="690"/>
        <w:gridCol w:w="851"/>
        <w:gridCol w:w="18"/>
      </w:tblGrid>
      <w:tr w:rsidR="004D26EC" w:rsidRPr="0076506C" w14:paraId="5A6DE196" w14:textId="77777777" w:rsidTr="004D26EC">
        <w:trPr>
          <w:trHeight w:val="82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F312E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7E982D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2022 год,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0CC24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Уточненный прогноз доходов бюджета поселения на 2022 год, тыс. рублей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C45A18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C11C78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4D26EC" w:rsidRPr="0076506C" w14:paraId="756E62F9" w14:textId="77777777" w:rsidTr="004D26EC">
        <w:trPr>
          <w:gridAfter w:val="1"/>
          <w:wAfter w:w="18" w:type="dxa"/>
          <w:trHeight w:val="40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427F6" w14:textId="77777777" w:rsidR="007512AE" w:rsidRPr="0076506C" w:rsidRDefault="007512AE" w:rsidP="007512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D47F" w14:textId="77777777" w:rsidR="007512AE" w:rsidRPr="0076506C" w:rsidRDefault="007512AE" w:rsidP="007512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D497" w14:textId="77777777" w:rsidR="007512AE" w:rsidRPr="0076506C" w:rsidRDefault="007512AE" w:rsidP="007512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119780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B9AE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F91A2F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2022/2021</w:t>
            </w:r>
          </w:p>
        </w:tc>
      </w:tr>
      <w:tr w:rsidR="004D26EC" w:rsidRPr="0076506C" w14:paraId="56DF34F5" w14:textId="77777777" w:rsidTr="004D26EC">
        <w:trPr>
          <w:gridAfter w:val="1"/>
          <w:wAfter w:w="18" w:type="dxa"/>
          <w:trHeight w:val="127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EBDC" w14:textId="77777777" w:rsidR="007512AE" w:rsidRPr="0076506C" w:rsidRDefault="007512AE" w:rsidP="007512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2512" w14:textId="77777777" w:rsidR="007512AE" w:rsidRPr="0076506C" w:rsidRDefault="007512AE" w:rsidP="007512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0EB1" w14:textId="77777777" w:rsidR="007512AE" w:rsidRPr="0076506C" w:rsidRDefault="007512AE" w:rsidP="007512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4609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A7C8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6C56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006C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1FA0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28A5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4D26EC" w:rsidRPr="0076506C" w14:paraId="780F9CD6" w14:textId="77777777" w:rsidTr="004D26EC">
        <w:trPr>
          <w:gridAfter w:val="1"/>
          <w:wAfter w:w="18" w:type="dxa"/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6DE0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002C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4AA2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20F7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5DCD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528B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8CDE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E97B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DC71" w14:textId="77777777" w:rsidR="007512AE" w:rsidRPr="0076506C" w:rsidRDefault="007512AE" w:rsidP="007512AE">
            <w:pPr>
              <w:jc w:val="center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</w:t>
            </w:r>
          </w:p>
        </w:tc>
      </w:tr>
      <w:tr w:rsidR="004D26EC" w:rsidRPr="0076506C" w14:paraId="5823332D" w14:textId="77777777" w:rsidTr="004D26EC">
        <w:trPr>
          <w:gridAfter w:val="1"/>
          <w:wAfter w:w="18" w:type="dxa"/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AA04" w14:textId="77777777" w:rsidR="007512AE" w:rsidRPr="0076506C" w:rsidRDefault="007512AE" w:rsidP="007512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210F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1 976,8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32D7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3 007,1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1549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3 007,1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4752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D84E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CEB3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2 224,7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82DE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782,4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5052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</w:tr>
      <w:tr w:rsidR="004D26EC" w:rsidRPr="0076506C" w14:paraId="407934D6" w14:textId="77777777" w:rsidTr="004D26EC">
        <w:trPr>
          <w:gridAfter w:val="1"/>
          <w:wAfter w:w="18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39EF" w14:textId="77777777" w:rsidR="007512AE" w:rsidRPr="0076506C" w:rsidRDefault="007512AE" w:rsidP="007512AE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77F1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1 884,0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2488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2 864,0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2FEC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2 864,0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6B9F" w14:textId="597C5F43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620B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0B13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2 003,8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B1E3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860,2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5771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42,9</w:t>
            </w:r>
          </w:p>
        </w:tc>
      </w:tr>
      <w:tr w:rsidR="004D26EC" w:rsidRPr="0076506C" w14:paraId="29AB3771" w14:textId="77777777" w:rsidTr="004D26EC">
        <w:trPr>
          <w:gridAfter w:val="1"/>
          <w:wAfter w:w="18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C4B8" w14:textId="77777777" w:rsidR="007512AE" w:rsidRPr="0076506C" w:rsidRDefault="007512AE" w:rsidP="007512AE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8B8E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8FB7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441C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BDD6" w14:textId="4D87A713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A883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8766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3DC6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E085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4D26EC" w:rsidRPr="0076506C" w14:paraId="6005EB67" w14:textId="77777777" w:rsidTr="004D26EC">
        <w:trPr>
          <w:gridAfter w:val="1"/>
          <w:wAfter w:w="18" w:type="dxa"/>
          <w:trHeight w:val="4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BDD3" w14:textId="77777777" w:rsidR="007512AE" w:rsidRPr="0076506C" w:rsidRDefault="007512AE" w:rsidP="007512AE">
            <w:pPr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FDFB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2DBE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CEA2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D306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7389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06E4" w14:textId="77777777" w:rsidR="007512AE" w:rsidRPr="0076506C" w:rsidRDefault="007512AE" w:rsidP="007512AE">
            <w:pPr>
              <w:jc w:val="right"/>
              <w:rPr>
                <w:color w:val="000000"/>
                <w:sz w:val="20"/>
                <w:szCs w:val="20"/>
              </w:rPr>
            </w:pPr>
            <w:r w:rsidRPr="0076506C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348A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-85,5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7890" w14:textId="77777777" w:rsidR="007512AE" w:rsidRPr="0076506C" w:rsidRDefault="007512AE" w:rsidP="007512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506C">
              <w:rPr>
                <w:b/>
                <w:bCs/>
                <w:color w:val="000000"/>
                <w:sz w:val="20"/>
                <w:szCs w:val="20"/>
              </w:rPr>
              <w:t>-65,6</w:t>
            </w:r>
          </w:p>
        </w:tc>
      </w:tr>
    </w:tbl>
    <w:p w14:paraId="1C229FC9" w14:textId="218D37E2" w:rsidR="00F9518F" w:rsidRPr="0076506C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 структуре доходов бюджета поселения по итогам 202</w:t>
      </w:r>
      <w:r w:rsidR="009B5A18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года безвозмездные поступления занимают </w:t>
      </w:r>
      <w:r w:rsidR="004D26EC" w:rsidRPr="0076506C">
        <w:rPr>
          <w:sz w:val="28"/>
          <w:szCs w:val="28"/>
        </w:rPr>
        <w:t>75,6</w:t>
      </w:r>
      <w:r w:rsidRPr="0076506C">
        <w:rPr>
          <w:sz w:val="28"/>
          <w:szCs w:val="28"/>
        </w:rPr>
        <w:t xml:space="preserve">%, их объем составил </w:t>
      </w:r>
      <w:r w:rsidR="001A50BC" w:rsidRPr="0076506C">
        <w:rPr>
          <w:sz w:val="28"/>
          <w:szCs w:val="28"/>
        </w:rPr>
        <w:t xml:space="preserve">                      </w:t>
      </w:r>
      <w:r w:rsidR="004D26EC" w:rsidRPr="0076506C">
        <w:rPr>
          <w:sz w:val="28"/>
          <w:szCs w:val="28"/>
        </w:rPr>
        <w:t>3 007,1</w:t>
      </w:r>
      <w:r w:rsidRPr="0076506C">
        <w:rPr>
          <w:sz w:val="28"/>
          <w:szCs w:val="28"/>
        </w:rPr>
        <w:t xml:space="preserve"> тыс. рублей</w:t>
      </w:r>
      <w:r w:rsidR="009B5A18" w:rsidRPr="0076506C">
        <w:rPr>
          <w:sz w:val="28"/>
          <w:szCs w:val="28"/>
        </w:rPr>
        <w:t xml:space="preserve"> </w:t>
      </w:r>
      <w:r w:rsidRPr="0076506C">
        <w:rPr>
          <w:sz w:val="28"/>
          <w:szCs w:val="28"/>
        </w:rPr>
        <w:t xml:space="preserve">или </w:t>
      </w:r>
      <w:r w:rsidR="009B5A18" w:rsidRPr="0076506C">
        <w:rPr>
          <w:sz w:val="28"/>
          <w:szCs w:val="28"/>
        </w:rPr>
        <w:t>100</w:t>
      </w:r>
      <w:r w:rsidRPr="0076506C">
        <w:rPr>
          <w:sz w:val="28"/>
          <w:szCs w:val="28"/>
        </w:rPr>
        <w:t>% к уточненному плану.</w:t>
      </w:r>
    </w:p>
    <w:p w14:paraId="6AAB1396" w14:textId="5AE7737E" w:rsidR="009E614A" w:rsidRPr="0076506C" w:rsidRDefault="003B655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Общий объем безвозмездных поступлений, поступивших в бюджет поселения в 202</w:t>
      </w:r>
      <w:r w:rsidR="009B5A18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году </w:t>
      </w:r>
      <w:r w:rsidR="009E614A" w:rsidRPr="0076506C">
        <w:rPr>
          <w:sz w:val="28"/>
          <w:szCs w:val="28"/>
        </w:rPr>
        <w:t>по сравнению с 2021 годом,</w:t>
      </w:r>
      <w:r w:rsidRPr="0076506C">
        <w:rPr>
          <w:sz w:val="28"/>
          <w:szCs w:val="28"/>
        </w:rPr>
        <w:t xml:space="preserve"> </w:t>
      </w:r>
      <w:r w:rsidR="009B5A18" w:rsidRPr="0076506C">
        <w:rPr>
          <w:sz w:val="28"/>
          <w:szCs w:val="28"/>
        </w:rPr>
        <w:t>увеличился</w:t>
      </w:r>
      <w:r w:rsidRPr="0076506C">
        <w:rPr>
          <w:sz w:val="28"/>
          <w:szCs w:val="28"/>
        </w:rPr>
        <w:t xml:space="preserve"> н</w:t>
      </w:r>
      <w:r w:rsidR="007D2E45" w:rsidRPr="0076506C">
        <w:rPr>
          <w:sz w:val="28"/>
          <w:szCs w:val="28"/>
        </w:rPr>
        <w:t xml:space="preserve">а </w:t>
      </w:r>
      <w:r w:rsidR="001A50BC" w:rsidRPr="0076506C">
        <w:rPr>
          <w:sz w:val="28"/>
          <w:szCs w:val="28"/>
        </w:rPr>
        <w:t xml:space="preserve">                       </w:t>
      </w:r>
      <w:r w:rsidR="004D26EC" w:rsidRPr="0076506C">
        <w:rPr>
          <w:sz w:val="28"/>
          <w:szCs w:val="28"/>
        </w:rPr>
        <w:t>782,4</w:t>
      </w:r>
      <w:r w:rsidR="007D2E45" w:rsidRPr="0076506C">
        <w:rPr>
          <w:sz w:val="28"/>
          <w:szCs w:val="28"/>
        </w:rPr>
        <w:t xml:space="preserve"> тыс. рублей или на </w:t>
      </w:r>
      <w:r w:rsidR="004D26EC" w:rsidRPr="0076506C">
        <w:rPr>
          <w:sz w:val="28"/>
          <w:szCs w:val="28"/>
        </w:rPr>
        <w:t>35,2</w:t>
      </w:r>
      <w:r w:rsidR="007D2E45" w:rsidRPr="0076506C">
        <w:rPr>
          <w:sz w:val="28"/>
          <w:szCs w:val="28"/>
        </w:rPr>
        <w:t>%</w:t>
      </w:r>
      <w:r w:rsidR="00E21D1A" w:rsidRPr="0076506C">
        <w:rPr>
          <w:sz w:val="28"/>
          <w:szCs w:val="28"/>
        </w:rPr>
        <w:t xml:space="preserve"> </w:t>
      </w:r>
      <w:r w:rsidR="007D2E45" w:rsidRPr="0076506C">
        <w:rPr>
          <w:sz w:val="28"/>
          <w:szCs w:val="28"/>
        </w:rPr>
        <w:t xml:space="preserve">за счет </w:t>
      </w:r>
      <w:r w:rsidR="009B5A18" w:rsidRPr="0076506C">
        <w:rPr>
          <w:sz w:val="28"/>
          <w:szCs w:val="28"/>
        </w:rPr>
        <w:t xml:space="preserve">увеличения </w:t>
      </w:r>
      <w:r w:rsidR="007D2E45" w:rsidRPr="0076506C">
        <w:rPr>
          <w:sz w:val="28"/>
          <w:szCs w:val="28"/>
        </w:rPr>
        <w:t xml:space="preserve">поступления </w:t>
      </w:r>
      <w:r w:rsidR="009E614A" w:rsidRPr="0076506C">
        <w:rPr>
          <w:sz w:val="28"/>
          <w:szCs w:val="28"/>
        </w:rPr>
        <w:t xml:space="preserve">объема </w:t>
      </w:r>
      <w:r w:rsidR="007D2E45" w:rsidRPr="0076506C">
        <w:rPr>
          <w:sz w:val="28"/>
          <w:szCs w:val="28"/>
        </w:rPr>
        <w:t xml:space="preserve">дотаций на </w:t>
      </w:r>
      <w:r w:rsidR="00E21D1A" w:rsidRPr="0076506C">
        <w:rPr>
          <w:sz w:val="28"/>
          <w:szCs w:val="28"/>
        </w:rPr>
        <w:t>860,2</w:t>
      </w:r>
      <w:r w:rsidR="007D2E45" w:rsidRPr="0076506C">
        <w:rPr>
          <w:sz w:val="28"/>
          <w:szCs w:val="28"/>
        </w:rPr>
        <w:t xml:space="preserve"> тыс. рублей или на </w:t>
      </w:r>
      <w:r w:rsidR="00E21D1A" w:rsidRPr="0076506C">
        <w:rPr>
          <w:sz w:val="28"/>
          <w:szCs w:val="28"/>
        </w:rPr>
        <w:t>42,9</w:t>
      </w:r>
      <w:r w:rsidR="007D2E45" w:rsidRPr="0076506C">
        <w:rPr>
          <w:sz w:val="28"/>
          <w:szCs w:val="28"/>
        </w:rPr>
        <w:t>%,</w:t>
      </w:r>
      <w:r w:rsidR="009E614A" w:rsidRPr="0076506C">
        <w:rPr>
          <w:sz w:val="28"/>
          <w:szCs w:val="28"/>
        </w:rPr>
        <w:t xml:space="preserve"> субвенции на </w:t>
      </w:r>
      <w:r w:rsidR="00E21D1A" w:rsidRPr="0076506C">
        <w:rPr>
          <w:sz w:val="28"/>
          <w:szCs w:val="28"/>
        </w:rPr>
        <w:t>7,7</w:t>
      </w:r>
      <w:r w:rsidR="009E614A" w:rsidRPr="0076506C">
        <w:rPr>
          <w:sz w:val="28"/>
          <w:szCs w:val="28"/>
        </w:rPr>
        <w:t xml:space="preserve"> тыс. рублей или на 8,5% при сокращении поступлений иных межбюджетных трансфертов на </w:t>
      </w:r>
      <w:r w:rsidR="00E21D1A" w:rsidRPr="0076506C">
        <w:rPr>
          <w:sz w:val="28"/>
          <w:szCs w:val="28"/>
        </w:rPr>
        <w:t>85,5</w:t>
      </w:r>
      <w:r w:rsidR="009E614A" w:rsidRPr="0076506C">
        <w:rPr>
          <w:sz w:val="28"/>
          <w:szCs w:val="28"/>
        </w:rPr>
        <w:t xml:space="preserve"> тыс. рублей или на </w:t>
      </w:r>
      <w:r w:rsidR="00E21D1A" w:rsidRPr="0076506C">
        <w:rPr>
          <w:sz w:val="28"/>
          <w:szCs w:val="28"/>
        </w:rPr>
        <w:t>65,6</w:t>
      </w:r>
      <w:r w:rsidR="009E614A" w:rsidRPr="0076506C">
        <w:rPr>
          <w:sz w:val="28"/>
          <w:szCs w:val="28"/>
        </w:rPr>
        <w:t>%.</w:t>
      </w:r>
    </w:p>
    <w:p w14:paraId="73AA064B" w14:textId="6EC10415" w:rsidR="009E614A" w:rsidRPr="0076506C" w:rsidRDefault="009E614A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 структуре безвозмездных поступлений</w:t>
      </w:r>
      <w:r w:rsidR="00E21D1A" w:rsidRPr="0076506C">
        <w:rPr>
          <w:sz w:val="28"/>
          <w:szCs w:val="28"/>
        </w:rPr>
        <w:t xml:space="preserve"> в 2022 </w:t>
      </w:r>
      <w:r w:rsidR="00D261F6" w:rsidRPr="0076506C">
        <w:rPr>
          <w:sz w:val="28"/>
          <w:szCs w:val="28"/>
        </w:rPr>
        <w:t>году основную</w:t>
      </w:r>
      <w:r w:rsidRPr="0076506C">
        <w:rPr>
          <w:sz w:val="28"/>
          <w:szCs w:val="28"/>
        </w:rPr>
        <w:t xml:space="preserve"> долю </w:t>
      </w:r>
      <w:r w:rsidR="00E21D1A" w:rsidRPr="0076506C">
        <w:rPr>
          <w:sz w:val="28"/>
          <w:szCs w:val="28"/>
        </w:rPr>
        <w:t xml:space="preserve">традиционно </w:t>
      </w:r>
      <w:r w:rsidRPr="0076506C">
        <w:rPr>
          <w:sz w:val="28"/>
          <w:szCs w:val="28"/>
        </w:rPr>
        <w:t>составляют дотации – 95,</w:t>
      </w:r>
      <w:r w:rsidR="00E21D1A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>%.</w:t>
      </w:r>
    </w:p>
    <w:p w14:paraId="1C8E7942" w14:textId="349C4422" w:rsidR="00CE24FC" w:rsidRPr="0076506C" w:rsidRDefault="00CE24FC" w:rsidP="00270C35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>Анализ исполнения расходной части за 202</w:t>
      </w:r>
      <w:r w:rsidR="0024332F" w:rsidRPr="0076506C">
        <w:rPr>
          <w:b/>
          <w:sz w:val="28"/>
          <w:szCs w:val="28"/>
        </w:rPr>
        <w:t>2</w:t>
      </w:r>
      <w:r w:rsidRPr="0076506C">
        <w:rPr>
          <w:b/>
          <w:sz w:val="28"/>
          <w:szCs w:val="28"/>
        </w:rPr>
        <w:t xml:space="preserve"> год</w:t>
      </w:r>
    </w:p>
    <w:p w14:paraId="20CEA76E" w14:textId="28262C10" w:rsidR="00B8536B" w:rsidRPr="0076506C" w:rsidRDefault="002F60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 ходе исполнения бюджета поселения на</w:t>
      </w:r>
      <w:r w:rsidR="00C26E71" w:rsidRPr="0076506C">
        <w:rPr>
          <w:sz w:val="28"/>
          <w:szCs w:val="28"/>
        </w:rPr>
        <w:t xml:space="preserve"> 202</w:t>
      </w:r>
      <w:r w:rsidR="0024332F" w:rsidRPr="0076506C">
        <w:rPr>
          <w:sz w:val="28"/>
          <w:szCs w:val="28"/>
        </w:rPr>
        <w:t>2</w:t>
      </w:r>
      <w:r w:rsidR="00C26E71" w:rsidRPr="0076506C">
        <w:rPr>
          <w:sz w:val="28"/>
          <w:szCs w:val="28"/>
        </w:rPr>
        <w:t xml:space="preserve"> год общий объем расходов </w:t>
      </w:r>
      <w:r w:rsidR="00B96BEB" w:rsidRPr="0076506C">
        <w:rPr>
          <w:sz w:val="28"/>
          <w:szCs w:val="28"/>
        </w:rPr>
        <w:t xml:space="preserve">увеличен </w:t>
      </w:r>
      <w:r w:rsidR="00445993" w:rsidRPr="0076506C">
        <w:rPr>
          <w:sz w:val="28"/>
          <w:szCs w:val="28"/>
        </w:rPr>
        <w:t xml:space="preserve">на 1 541,2 тыс. рублей или на 58,9%. </w:t>
      </w:r>
      <w:r w:rsidR="00C26E71" w:rsidRPr="0076506C">
        <w:rPr>
          <w:sz w:val="28"/>
          <w:szCs w:val="28"/>
        </w:rPr>
        <w:t xml:space="preserve">По итогам отчетного года расходная часть бюджета поселения исполнена в объеме </w:t>
      </w:r>
      <w:r w:rsidR="001A50BC" w:rsidRPr="0076506C">
        <w:rPr>
          <w:sz w:val="28"/>
          <w:szCs w:val="28"/>
        </w:rPr>
        <w:t xml:space="preserve">                                       </w:t>
      </w:r>
      <w:r w:rsidR="00445993" w:rsidRPr="0076506C">
        <w:rPr>
          <w:sz w:val="28"/>
          <w:szCs w:val="28"/>
        </w:rPr>
        <w:t>3 751,9</w:t>
      </w:r>
      <w:r w:rsidR="00B96BEB" w:rsidRPr="0076506C">
        <w:rPr>
          <w:sz w:val="28"/>
          <w:szCs w:val="28"/>
        </w:rPr>
        <w:t xml:space="preserve"> тыс. рублей</w:t>
      </w:r>
      <w:r w:rsidR="00397BF4" w:rsidRPr="0076506C">
        <w:rPr>
          <w:sz w:val="28"/>
          <w:szCs w:val="28"/>
        </w:rPr>
        <w:t xml:space="preserve"> </w:t>
      </w:r>
      <w:r w:rsidR="00B96BEB" w:rsidRPr="0076506C">
        <w:rPr>
          <w:sz w:val="28"/>
          <w:szCs w:val="28"/>
        </w:rPr>
        <w:t xml:space="preserve">или </w:t>
      </w:r>
      <w:r w:rsidR="00445993" w:rsidRPr="0076506C">
        <w:rPr>
          <w:sz w:val="28"/>
          <w:szCs w:val="28"/>
        </w:rPr>
        <w:t>90,2</w:t>
      </w:r>
      <w:r w:rsidR="00B96BEB" w:rsidRPr="0076506C">
        <w:rPr>
          <w:sz w:val="28"/>
          <w:szCs w:val="28"/>
        </w:rPr>
        <w:t>%</w:t>
      </w:r>
      <w:r w:rsidR="00A11610" w:rsidRPr="0076506C">
        <w:rPr>
          <w:sz w:val="28"/>
          <w:szCs w:val="28"/>
        </w:rPr>
        <w:t xml:space="preserve"> к уточненным бюджетным назначениям.</w:t>
      </w:r>
    </w:p>
    <w:p w14:paraId="27017F87" w14:textId="7F8CBB59" w:rsidR="00340DDA" w:rsidRDefault="00A1161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Отраслевая структура расходов бюджета поселения в 202</w:t>
      </w:r>
      <w:r w:rsidR="00397BF4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году представлена в таблице:</w:t>
      </w:r>
    </w:p>
    <w:p w14:paraId="54FC44A2" w14:textId="6CE1EC11" w:rsidR="008A6CD3" w:rsidRDefault="008A6CD3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14:paraId="322A33A0" w14:textId="180B46E3" w:rsidR="008A6CD3" w:rsidRDefault="008A6CD3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14:paraId="03AB2A11" w14:textId="5879791C" w:rsidR="008A6CD3" w:rsidRDefault="008A6CD3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14:paraId="47280415" w14:textId="65317C75" w:rsidR="008A6CD3" w:rsidRDefault="008A6CD3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14:paraId="368084BF" w14:textId="7B7170F8" w:rsidR="008A6CD3" w:rsidRDefault="008A6CD3" w:rsidP="00671C25">
      <w:pPr>
        <w:spacing w:line="276" w:lineRule="auto"/>
        <w:ind w:firstLine="709"/>
        <w:jc w:val="both"/>
        <w:rPr>
          <w:sz w:val="28"/>
          <w:szCs w:val="28"/>
        </w:rPr>
      </w:pPr>
    </w:p>
    <w:p w14:paraId="4A07D547" w14:textId="77777777" w:rsidR="008A6CD3" w:rsidRPr="0076506C" w:rsidRDefault="008A6CD3" w:rsidP="00671C2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070"/>
        <w:gridCol w:w="997"/>
        <w:gridCol w:w="708"/>
        <w:gridCol w:w="851"/>
        <w:gridCol w:w="992"/>
        <w:gridCol w:w="851"/>
        <w:gridCol w:w="236"/>
      </w:tblGrid>
      <w:tr w:rsidR="002E0E48" w:rsidRPr="0076506C" w14:paraId="67D82942" w14:textId="77777777" w:rsidTr="002E0E48">
        <w:trPr>
          <w:gridAfter w:val="1"/>
          <w:wAfter w:w="236" w:type="dxa"/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56205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2E23C6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Утверждено на 2022 год, тыс. рублей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F211E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Исполнено за 2022 год,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672F6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512F8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59880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E0E48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2E0E48">
              <w:rPr>
                <w:color w:val="000000"/>
                <w:sz w:val="20"/>
                <w:szCs w:val="20"/>
              </w:rPr>
              <w:t>:</w:t>
            </w:r>
          </w:p>
        </w:tc>
      </w:tr>
      <w:tr w:rsidR="002E0E48" w:rsidRPr="0076506C" w14:paraId="4E1B799C" w14:textId="77777777" w:rsidTr="002E0E48">
        <w:trPr>
          <w:gridAfter w:val="1"/>
          <w:wAfter w:w="236" w:type="dxa"/>
          <w:trHeight w:val="517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C31B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0E5DD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EF6D8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0B913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EA71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76B10A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Исполнено в 2021 году, тыс. рублей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2AB1E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Отклонение 2022/2021, тыс. рублей</w:t>
            </w:r>
          </w:p>
        </w:tc>
      </w:tr>
      <w:tr w:rsidR="002E0E48" w:rsidRPr="0076506C" w14:paraId="28F8DBB8" w14:textId="77777777" w:rsidTr="002E0E48">
        <w:trPr>
          <w:trHeight w:val="90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3C1A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F7089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D0F5D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3233A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23A3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30D90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C35FD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B50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0E48" w:rsidRPr="0076506C" w14:paraId="422E0F11" w14:textId="77777777" w:rsidTr="002E0E4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E966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9CD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F1B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C4A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F50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53F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5562" w14:textId="77777777" w:rsidR="002E0E48" w:rsidRPr="002E0E48" w:rsidRDefault="002E0E48" w:rsidP="002E0E48">
            <w:pPr>
              <w:jc w:val="center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14:paraId="52708869" w14:textId="77777777" w:rsidR="002E0E48" w:rsidRPr="002E0E48" w:rsidRDefault="002E0E48" w:rsidP="002E0E48">
            <w:pPr>
              <w:rPr>
                <w:sz w:val="20"/>
                <w:szCs w:val="20"/>
              </w:rPr>
            </w:pPr>
          </w:p>
        </w:tc>
      </w:tr>
      <w:tr w:rsidR="002E0E48" w:rsidRPr="0076506C" w14:paraId="2C9E8F5E" w14:textId="77777777" w:rsidTr="002E0E4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0BB" w14:textId="77777777" w:rsidR="002E0E48" w:rsidRPr="002E0E48" w:rsidRDefault="002E0E48" w:rsidP="002E0E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E4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52CD" w14:textId="77777777" w:rsidR="002E0E48" w:rsidRPr="002E0E48" w:rsidRDefault="002E0E48" w:rsidP="002E0E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E48">
              <w:rPr>
                <w:b/>
                <w:bCs/>
                <w:color w:val="000000"/>
                <w:sz w:val="20"/>
                <w:szCs w:val="20"/>
              </w:rPr>
              <w:t>4 159,5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7FD4" w14:textId="77777777" w:rsidR="002E0E48" w:rsidRPr="002E0E48" w:rsidRDefault="002E0E48" w:rsidP="002E0E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E48">
              <w:rPr>
                <w:b/>
                <w:bCs/>
                <w:color w:val="000000"/>
                <w:sz w:val="20"/>
                <w:szCs w:val="20"/>
              </w:rPr>
              <w:t>3 751,9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BD6E" w14:textId="77777777" w:rsidR="002E0E48" w:rsidRPr="002E0E48" w:rsidRDefault="002E0E48" w:rsidP="002E0E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E48"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7DC" w14:textId="77777777" w:rsidR="002E0E48" w:rsidRPr="002E0E48" w:rsidRDefault="002E0E48" w:rsidP="002E0E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E4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0959" w14:textId="77777777" w:rsidR="002E0E48" w:rsidRPr="002E0E48" w:rsidRDefault="002E0E48" w:rsidP="002E0E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E48">
              <w:rPr>
                <w:b/>
                <w:bCs/>
                <w:color w:val="000000"/>
                <w:sz w:val="20"/>
                <w:szCs w:val="20"/>
              </w:rPr>
              <w:t>3 352,6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0DC" w14:textId="77777777" w:rsidR="002E0E48" w:rsidRPr="002E0E48" w:rsidRDefault="002E0E48" w:rsidP="002E0E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E48">
              <w:rPr>
                <w:b/>
                <w:bCs/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236" w:type="dxa"/>
            <w:vAlign w:val="center"/>
            <w:hideMark/>
          </w:tcPr>
          <w:p w14:paraId="154C567C" w14:textId="77777777" w:rsidR="002E0E48" w:rsidRPr="002E0E48" w:rsidRDefault="002E0E48" w:rsidP="002E0E48">
            <w:pPr>
              <w:rPr>
                <w:sz w:val="20"/>
                <w:szCs w:val="20"/>
              </w:rPr>
            </w:pPr>
          </w:p>
        </w:tc>
      </w:tr>
      <w:tr w:rsidR="002E0E48" w:rsidRPr="0076506C" w14:paraId="0F3E3E19" w14:textId="77777777" w:rsidTr="002E0E4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C517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92F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1 708,0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425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1 697,4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51A4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BE04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D8F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1 439,5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566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257,9</w:t>
            </w:r>
          </w:p>
        </w:tc>
        <w:tc>
          <w:tcPr>
            <w:tcW w:w="236" w:type="dxa"/>
            <w:vAlign w:val="center"/>
            <w:hideMark/>
          </w:tcPr>
          <w:p w14:paraId="78A93AB6" w14:textId="77777777" w:rsidR="002E0E48" w:rsidRPr="002E0E48" w:rsidRDefault="002E0E48" w:rsidP="002E0E48">
            <w:pPr>
              <w:rPr>
                <w:sz w:val="20"/>
                <w:szCs w:val="20"/>
              </w:rPr>
            </w:pPr>
          </w:p>
        </w:tc>
      </w:tr>
      <w:tr w:rsidR="002E0E48" w:rsidRPr="0076506C" w14:paraId="042DCC67" w14:textId="77777777" w:rsidTr="002E0E4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00CC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8966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81F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44B2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F09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D52E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EF11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6" w:type="dxa"/>
            <w:vAlign w:val="center"/>
            <w:hideMark/>
          </w:tcPr>
          <w:p w14:paraId="2B9B6992" w14:textId="77777777" w:rsidR="002E0E48" w:rsidRPr="002E0E48" w:rsidRDefault="002E0E48" w:rsidP="002E0E48">
            <w:pPr>
              <w:rPr>
                <w:sz w:val="20"/>
                <w:szCs w:val="20"/>
              </w:rPr>
            </w:pPr>
          </w:p>
        </w:tc>
      </w:tr>
      <w:tr w:rsidR="002E0E48" w:rsidRPr="0076506C" w14:paraId="25B931F6" w14:textId="77777777" w:rsidTr="002E0E4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E08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E5F6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1 301,3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EE59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1 294,1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C052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A86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DD42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1 205,5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13A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236" w:type="dxa"/>
            <w:vAlign w:val="center"/>
            <w:hideMark/>
          </w:tcPr>
          <w:p w14:paraId="62104879" w14:textId="77777777" w:rsidR="002E0E48" w:rsidRPr="002E0E48" w:rsidRDefault="002E0E48" w:rsidP="002E0E48">
            <w:pPr>
              <w:rPr>
                <w:sz w:val="20"/>
                <w:szCs w:val="20"/>
              </w:rPr>
            </w:pPr>
          </w:p>
        </w:tc>
      </w:tr>
      <w:tr w:rsidR="002E0E48" w:rsidRPr="0076506C" w14:paraId="4ECFE523" w14:textId="77777777" w:rsidTr="002E0E4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6257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162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642,9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4E9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442,1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CFC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4E2E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45C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B9C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236" w:type="dxa"/>
            <w:vAlign w:val="center"/>
            <w:hideMark/>
          </w:tcPr>
          <w:p w14:paraId="00300F84" w14:textId="77777777" w:rsidR="002E0E48" w:rsidRPr="002E0E48" w:rsidRDefault="002E0E48" w:rsidP="002E0E48">
            <w:pPr>
              <w:rPr>
                <w:sz w:val="20"/>
                <w:szCs w:val="20"/>
              </w:rPr>
            </w:pPr>
          </w:p>
        </w:tc>
      </w:tr>
      <w:tr w:rsidR="002E0E48" w:rsidRPr="0076506C" w14:paraId="109AC0F9" w14:textId="77777777" w:rsidTr="002E0E4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53AC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B2F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1C6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1C0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75F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4D5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9D1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-178,4</w:t>
            </w:r>
          </w:p>
        </w:tc>
        <w:tc>
          <w:tcPr>
            <w:tcW w:w="236" w:type="dxa"/>
            <w:vAlign w:val="center"/>
            <w:hideMark/>
          </w:tcPr>
          <w:p w14:paraId="055B09FC" w14:textId="77777777" w:rsidR="002E0E48" w:rsidRPr="002E0E48" w:rsidRDefault="002E0E48" w:rsidP="002E0E48">
            <w:pPr>
              <w:rPr>
                <w:sz w:val="20"/>
                <w:szCs w:val="20"/>
              </w:rPr>
            </w:pPr>
          </w:p>
        </w:tc>
      </w:tr>
      <w:tr w:rsidR="002E0E48" w:rsidRPr="0076506C" w14:paraId="6788F0CB" w14:textId="77777777" w:rsidTr="002E0E48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BB52" w14:textId="77777777" w:rsidR="002E0E48" w:rsidRPr="002E0E48" w:rsidRDefault="002E0E48" w:rsidP="002E0E48">
            <w:pPr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E85E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51A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C01A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E20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A2CF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A93A" w14:textId="77777777" w:rsidR="002E0E48" w:rsidRPr="002E0E48" w:rsidRDefault="002E0E48" w:rsidP="002E0E48">
            <w:pPr>
              <w:jc w:val="right"/>
              <w:rPr>
                <w:color w:val="000000"/>
                <w:sz w:val="20"/>
                <w:szCs w:val="20"/>
              </w:rPr>
            </w:pPr>
            <w:r w:rsidRPr="002E0E4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36" w:type="dxa"/>
            <w:vAlign w:val="center"/>
            <w:hideMark/>
          </w:tcPr>
          <w:p w14:paraId="5B4B0197" w14:textId="77777777" w:rsidR="002E0E48" w:rsidRPr="002E0E48" w:rsidRDefault="002E0E48" w:rsidP="002E0E48">
            <w:pPr>
              <w:rPr>
                <w:sz w:val="20"/>
                <w:szCs w:val="20"/>
              </w:rPr>
            </w:pPr>
          </w:p>
        </w:tc>
      </w:tr>
    </w:tbl>
    <w:p w14:paraId="6E2CE092" w14:textId="5A33C765" w:rsidR="00B8536B" w:rsidRPr="0076506C" w:rsidRDefault="00A1161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 сравнению с 202</w:t>
      </w:r>
      <w:r w:rsidR="00445993" w:rsidRPr="0076506C">
        <w:rPr>
          <w:sz w:val="28"/>
          <w:szCs w:val="28"/>
        </w:rPr>
        <w:t>1</w:t>
      </w:r>
      <w:r w:rsidRPr="0076506C">
        <w:rPr>
          <w:sz w:val="28"/>
          <w:szCs w:val="28"/>
        </w:rPr>
        <w:t xml:space="preserve"> годом объем расходов бюджета </w:t>
      </w:r>
      <w:r w:rsidR="0007470B" w:rsidRPr="0076506C">
        <w:rPr>
          <w:sz w:val="28"/>
          <w:szCs w:val="28"/>
        </w:rPr>
        <w:t>поселения</w:t>
      </w:r>
      <w:r w:rsidRPr="0076506C">
        <w:rPr>
          <w:sz w:val="28"/>
          <w:szCs w:val="28"/>
        </w:rPr>
        <w:t xml:space="preserve"> в целом </w:t>
      </w:r>
      <w:r w:rsidR="00340DDA" w:rsidRPr="0076506C">
        <w:rPr>
          <w:sz w:val="28"/>
          <w:szCs w:val="28"/>
        </w:rPr>
        <w:t>увеличился</w:t>
      </w:r>
      <w:r w:rsidRPr="0076506C">
        <w:rPr>
          <w:sz w:val="28"/>
          <w:szCs w:val="28"/>
        </w:rPr>
        <w:t xml:space="preserve"> на </w:t>
      </w:r>
      <w:r w:rsidR="00445993" w:rsidRPr="0076506C">
        <w:rPr>
          <w:sz w:val="28"/>
          <w:szCs w:val="28"/>
        </w:rPr>
        <w:t>399,3</w:t>
      </w:r>
      <w:r w:rsidRPr="0076506C">
        <w:rPr>
          <w:sz w:val="28"/>
          <w:szCs w:val="28"/>
        </w:rPr>
        <w:t xml:space="preserve"> тыс. рублей</w:t>
      </w:r>
      <w:r w:rsidR="00340DDA" w:rsidRPr="0076506C">
        <w:rPr>
          <w:sz w:val="28"/>
          <w:szCs w:val="28"/>
        </w:rPr>
        <w:t xml:space="preserve"> </w:t>
      </w:r>
      <w:r w:rsidRPr="0076506C">
        <w:rPr>
          <w:sz w:val="28"/>
          <w:szCs w:val="28"/>
        </w:rPr>
        <w:t xml:space="preserve">или на </w:t>
      </w:r>
      <w:r w:rsidR="00445993" w:rsidRPr="0076506C">
        <w:rPr>
          <w:sz w:val="28"/>
          <w:szCs w:val="28"/>
        </w:rPr>
        <w:t>11,9</w:t>
      </w:r>
      <w:r w:rsidR="0007470B" w:rsidRPr="0076506C">
        <w:rPr>
          <w:sz w:val="28"/>
          <w:szCs w:val="28"/>
        </w:rPr>
        <w:t>%.</w:t>
      </w:r>
    </w:p>
    <w:p w14:paraId="4AB030C2" w14:textId="125FBED6" w:rsidR="0007470B" w:rsidRPr="0076506C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 общем объеме расходов основную долю занима</w:t>
      </w:r>
      <w:r w:rsidR="009C7190" w:rsidRPr="0076506C">
        <w:rPr>
          <w:sz w:val="28"/>
          <w:szCs w:val="28"/>
        </w:rPr>
        <w:t>ют</w:t>
      </w:r>
      <w:r w:rsidRPr="0076506C">
        <w:rPr>
          <w:sz w:val="28"/>
          <w:szCs w:val="28"/>
        </w:rPr>
        <w:t xml:space="preserve"> расходы общегосударственные расходы – </w:t>
      </w:r>
      <w:r w:rsidR="00340DDA" w:rsidRPr="0076506C">
        <w:rPr>
          <w:sz w:val="28"/>
          <w:szCs w:val="28"/>
        </w:rPr>
        <w:t>45,2</w:t>
      </w:r>
      <w:r w:rsidRPr="0076506C">
        <w:rPr>
          <w:sz w:val="28"/>
          <w:szCs w:val="28"/>
        </w:rPr>
        <w:t>%, национальн</w:t>
      </w:r>
      <w:r w:rsidR="00840596" w:rsidRPr="0076506C">
        <w:rPr>
          <w:sz w:val="28"/>
          <w:szCs w:val="28"/>
        </w:rPr>
        <w:t>ая</w:t>
      </w:r>
      <w:r w:rsidRPr="0076506C">
        <w:rPr>
          <w:sz w:val="28"/>
          <w:szCs w:val="28"/>
        </w:rPr>
        <w:t xml:space="preserve"> безопасность и </w:t>
      </w:r>
      <w:r w:rsidR="00340DDA" w:rsidRPr="0076506C">
        <w:rPr>
          <w:sz w:val="28"/>
          <w:szCs w:val="28"/>
        </w:rPr>
        <w:t>правоохранительная деятельность</w:t>
      </w:r>
      <w:r w:rsidRPr="0076506C">
        <w:rPr>
          <w:sz w:val="28"/>
          <w:szCs w:val="28"/>
        </w:rPr>
        <w:t xml:space="preserve"> – </w:t>
      </w:r>
      <w:r w:rsidR="002E0E48" w:rsidRPr="0076506C">
        <w:rPr>
          <w:sz w:val="28"/>
          <w:szCs w:val="28"/>
        </w:rPr>
        <w:t>34,5</w:t>
      </w:r>
      <w:r w:rsidRPr="0076506C">
        <w:rPr>
          <w:sz w:val="28"/>
          <w:szCs w:val="28"/>
        </w:rPr>
        <w:t>%.</w:t>
      </w:r>
    </w:p>
    <w:p w14:paraId="644B55B8" w14:textId="24330DC4" w:rsidR="00746524" w:rsidRPr="0076506C" w:rsidRDefault="007465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 итогам 202</w:t>
      </w:r>
      <w:r w:rsidR="00340DDA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года уровень исполнения бюджета поселения по расходам составил </w:t>
      </w:r>
      <w:r w:rsidR="002E0E48" w:rsidRPr="0076506C">
        <w:rPr>
          <w:sz w:val="28"/>
          <w:szCs w:val="28"/>
        </w:rPr>
        <w:t>90,2</w:t>
      </w:r>
      <w:r w:rsidRPr="0076506C">
        <w:rPr>
          <w:sz w:val="28"/>
          <w:szCs w:val="28"/>
        </w:rPr>
        <w:t xml:space="preserve">%, что </w:t>
      </w:r>
      <w:r w:rsidR="00340DDA" w:rsidRPr="0076506C">
        <w:rPr>
          <w:sz w:val="28"/>
          <w:szCs w:val="28"/>
        </w:rPr>
        <w:t>выше</w:t>
      </w:r>
      <w:r w:rsidRPr="0076506C">
        <w:rPr>
          <w:sz w:val="28"/>
          <w:szCs w:val="28"/>
        </w:rPr>
        <w:t xml:space="preserve"> </w:t>
      </w:r>
      <w:r w:rsidR="00340DDA" w:rsidRPr="0076506C">
        <w:rPr>
          <w:sz w:val="28"/>
          <w:szCs w:val="28"/>
        </w:rPr>
        <w:t xml:space="preserve">уровня </w:t>
      </w:r>
      <w:r w:rsidRPr="0076506C">
        <w:rPr>
          <w:sz w:val="28"/>
          <w:szCs w:val="28"/>
        </w:rPr>
        <w:t>исполнения 202</w:t>
      </w:r>
      <w:r w:rsidR="00340DDA" w:rsidRPr="0076506C">
        <w:rPr>
          <w:sz w:val="28"/>
          <w:szCs w:val="28"/>
        </w:rPr>
        <w:t>1</w:t>
      </w:r>
      <w:r w:rsidRPr="0076506C">
        <w:rPr>
          <w:sz w:val="28"/>
          <w:szCs w:val="28"/>
        </w:rPr>
        <w:t xml:space="preserve"> года</w:t>
      </w:r>
      <w:r w:rsidR="00840596" w:rsidRPr="0076506C">
        <w:rPr>
          <w:sz w:val="28"/>
          <w:szCs w:val="28"/>
        </w:rPr>
        <w:t xml:space="preserve"> (</w:t>
      </w:r>
      <w:r w:rsidR="002E0E48" w:rsidRPr="0076506C">
        <w:rPr>
          <w:sz w:val="28"/>
          <w:szCs w:val="28"/>
        </w:rPr>
        <w:t>88,3</w:t>
      </w:r>
      <w:proofErr w:type="gramStart"/>
      <w:r w:rsidR="00840596" w:rsidRPr="0076506C">
        <w:rPr>
          <w:sz w:val="28"/>
          <w:szCs w:val="28"/>
        </w:rPr>
        <w:t>%)</w:t>
      </w:r>
      <w:r w:rsidR="003952E0" w:rsidRPr="0076506C">
        <w:rPr>
          <w:sz w:val="28"/>
          <w:szCs w:val="28"/>
        </w:rPr>
        <w:t xml:space="preserve"> </w:t>
      </w:r>
      <w:r w:rsidR="001A50BC" w:rsidRPr="0076506C">
        <w:rPr>
          <w:sz w:val="28"/>
          <w:szCs w:val="28"/>
        </w:rPr>
        <w:t xml:space="preserve">  </w:t>
      </w:r>
      <w:proofErr w:type="gramEnd"/>
      <w:r w:rsidR="001A50BC" w:rsidRPr="0076506C">
        <w:rPr>
          <w:sz w:val="28"/>
          <w:szCs w:val="28"/>
        </w:rPr>
        <w:t xml:space="preserve">                           </w:t>
      </w:r>
      <w:r w:rsidR="003952E0" w:rsidRPr="0076506C">
        <w:rPr>
          <w:sz w:val="28"/>
          <w:szCs w:val="28"/>
        </w:rPr>
        <w:t xml:space="preserve">на </w:t>
      </w:r>
      <w:r w:rsidR="002E0E48" w:rsidRPr="0076506C">
        <w:rPr>
          <w:sz w:val="28"/>
          <w:szCs w:val="28"/>
        </w:rPr>
        <w:t>2,9</w:t>
      </w:r>
      <w:r w:rsidR="003952E0" w:rsidRPr="0076506C">
        <w:rPr>
          <w:sz w:val="28"/>
          <w:szCs w:val="28"/>
        </w:rPr>
        <w:t xml:space="preserve"> процентных пункта.</w:t>
      </w:r>
    </w:p>
    <w:p w14:paraId="39246C7B" w14:textId="4D3263A9" w:rsidR="003952E0" w:rsidRPr="0076506C" w:rsidRDefault="00840596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Объем неисполненных бюджетных ассигнований в 202</w:t>
      </w:r>
      <w:r w:rsidR="00340DDA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году составил                           </w:t>
      </w:r>
      <w:r w:rsidR="002E0E48" w:rsidRPr="0076506C">
        <w:rPr>
          <w:sz w:val="28"/>
          <w:szCs w:val="28"/>
        </w:rPr>
        <w:t>407,6</w:t>
      </w:r>
      <w:r w:rsidRPr="0076506C">
        <w:rPr>
          <w:sz w:val="28"/>
          <w:szCs w:val="28"/>
        </w:rPr>
        <w:t xml:space="preserve"> тыс. рублей или </w:t>
      </w:r>
      <w:r w:rsidR="002E0E48" w:rsidRPr="0076506C">
        <w:rPr>
          <w:sz w:val="28"/>
          <w:szCs w:val="28"/>
        </w:rPr>
        <w:t>9,8</w:t>
      </w:r>
      <w:r w:rsidR="003952E0" w:rsidRPr="0076506C">
        <w:rPr>
          <w:sz w:val="28"/>
          <w:szCs w:val="28"/>
        </w:rPr>
        <w:t>% от общего</w:t>
      </w:r>
      <w:r w:rsidR="00340DDA" w:rsidRPr="0076506C">
        <w:rPr>
          <w:sz w:val="28"/>
          <w:szCs w:val="28"/>
        </w:rPr>
        <w:t xml:space="preserve"> утвержденного</w:t>
      </w:r>
      <w:r w:rsidR="003952E0" w:rsidRPr="0076506C">
        <w:rPr>
          <w:sz w:val="28"/>
          <w:szCs w:val="28"/>
        </w:rPr>
        <w:t xml:space="preserve"> объема расходов</w:t>
      </w:r>
      <w:r w:rsidR="00340DDA" w:rsidRPr="0076506C">
        <w:rPr>
          <w:sz w:val="28"/>
          <w:szCs w:val="28"/>
        </w:rPr>
        <w:t>.</w:t>
      </w:r>
      <w:r w:rsidR="003952E0" w:rsidRPr="0076506C">
        <w:rPr>
          <w:sz w:val="28"/>
          <w:szCs w:val="28"/>
        </w:rPr>
        <w:t xml:space="preserve"> </w:t>
      </w:r>
    </w:p>
    <w:p w14:paraId="250D0F6E" w14:textId="24D96374" w:rsidR="00FA6050" w:rsidRPr="0076506C" w:rsidRDefault="003952E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Наибольший объем неисполненных расходов сложился по разделам «Национальная экономика» - </w:t>
      </w:r>
      <w:r w:rsidR="002E0E48" w:rsidRPr="0076506C">
        <w:rPr>
          <w:sz w:val="28"/>
          <w:szCs w:val="28"/>
        </w:rPr>
        <w:t>200,8</w:t>
      </w:r>
      <w:r w:rsidRPr="0076506C">
        <w:rPr>
          <w:sz w:val="28"/>
          <w:szCs w:val="28"/>
        </w:rPr>
        <w:t xml:space="preserve"> тыс. рублей </w:t>
      </w:r>
      <w:r w:rsidR="002E0E48" w:rsidRPr="0076506C">
        <w:rPr>
          <w:sz w:val="28"/>
          <w:szCs w:val="28"/>
        </w:rPr>
        <w:t>или 31,2%</w:t>
      </w:r>
      <w:r w:rsidRPr="0076506C">
        <w:rPr>
          <w:sz w:val="28"/>
          <w:szCs w:val="28"/>
        </w:rPr>
        <w:t xml:space="preserve">, </w:t>
      </w:r>
      <w:r w:rsidR="009C7190" w:rsidRPr="0076506C">
        <w:rPr>
          <w:sz w:val="28"/>
          <w:szCs w:val="28"/>
        </w:rPr>
        <w:t>«</w:t>
      </w:r>
      <w:r w:rsidRPr="0076506C">
        <w:rPr>
          <w:sz w:val="28"/>
          <w:szCs w:val="28"/>
        </w:rPr>
        <w:t xml:space="preserve">Жилищно-коммунальное хозяйство» - </w:t>
      </w:r>
      <w:r w:rsidR="002E0E48" w:rsidRPr="0076506C">
        <w:rPr>
          <w:sz w:val="28"/>
          <w:szCs w:val="28"/>
        </w:rPr>
        <w:t>188,9</w:t>
      </w:r>
      <w:r w:rsidRPr="0076506C">
        <w:rPr>
          <w:sz w:val="28"/>
          <w:szCs w:val="28"/>
        </w:rPr>
        <w:t xml:space="preserve"> тыс. рублей</w:t>
      </w:r>
      <w:r w:rsidR="002E0E48" w:rsidRPr="0076506C">
        <w:rPr>
          <w:sz w:val="28"/>
          <w:szCs w:val="28"/>
        </w:rPr>
        <w:t xml:space="preserve"> или 55,8%</w:t>
      </w:r>
      <w:r w:rsidR="00FA6050" w:rsidRPr="0076506C">
        <w:rPr>
          <w:sz w:val="28"/>
          <w:szCs w:val="28"/>
        </w:rPr>
        <w:t>.</w:t>
      </w:r>
    </w:p>
    <w:p w14:paraId="6C4CBF56" w14:textId="26AE0C41" w:rsidR="009C7190" w:rsidRPr="0076506C" w:rsidRDefault="009C719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100% ассигнования освоены только по разделу «Национальная оборона»</w:t>
      </w:r>
      <w:r w:rsidR="002E0E48" w:rsidRPr="0076506C">
        <w:rPr>
          <w:sz w:val="28"/>
          <w:szCs w:val="28"/>
        </w:rPr>
        <w:t xml:space="preserve">, </w:t>
      </w:r>
      <w:r w:rsidR="00FA6050" w:rsidRPr="0076506C">
        <w:rPr>
          <w:sz w:val="28"/>
          <w:szCs w:val="28"/>
        </w:rPr>
        <w:t>«Социальная политика»</w:t>
      </w:r>
      <w:r w:rsidR="002E0E48" w:rsidRPr="0076506C">
        <w:rPr>
          <w:sz w:val="28"/>
          <w:szCs w:val="28"/>
        </w:rPr>
        <w:t xml:space="preserve"> - 99,9*%, «Общегосударственные вопросы» - 99,4%</w:t>
      </w:r>
      <w:r w:rsidR="00FA6050" w:rsidRPr="0076506C">
        <w:rPr>
          <w:sz w:val="28"/>
          <w:szCs w:val="28"/>
        </w:rPr>
        <w:t>.</w:t>
      </w:r>
    </w:p>
    <w:p w14:paraId="1BB1C43E" w14:textId="525D2137" w:rsidR="00A60820" w:rsidRPr="0076506C" w:rsidRDefault="0001415F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6506C">
        <w:rPr>
          <w:b/>
          <w:bCs/>
          <w:color w:val="000000"/>
          <w:sz w:val="28"/>
          <w:szCs w:val="28"/>
        </w:rPr>
        <w:t>Дорожный фонд</w:t>
      </w:r>
      <w:r w:rsidRPr="0076506C">
        <w:rPr>
          <w:color w:val="000000"/>
          <w:sz w:val="28"/>
          <w:szCs w:val="28"/>
        </w:rPr>
        <w:t xml:space="preserve"> муниципального образования в 2022 год формировался за счет акцизов на нефтепродукты – </w:t>
      </w:r>
      <w:r w:rsidR="00812106" w:rsidRPr="0076506C">
        <w:rPr>
          <w:color w:val="000000"/>
          <w:sz w:val="28"/>
          <w:szCs w:val="28"/>
        </w:rPr>
        <w:t>418,7</w:t>
      </w:r>
      <w:r w:rsidRPr="0076506C">
        <w:rPr>
          <w:color w:val="000000"/>
          <w:sz w:val="28"/>
          <w:szCs w:val="28"/>
        </w:rPr>
        <w:t xml:space="preserve"> тыс. рублей. </w:t>
      </w:r>
      <w:r w:rsidR="00A60820" w:rsidRPr="0076506C">
        <w:rPr>
          <w:color w:val="000000"/>
          <w:sz w:val="28"/>
          <w:szCs w:val="28"/>
        </w:rPr>
        <w:t xml:space="preserve">Фактически поступило доходов от акцизов </w:t>
      </w:r>
      <w:r w:rsidR="00812106" w:rsidRPr="0076506C">
        <w:rPr>
          <w:color w:val="000000"/>
          <w:sz w:val="28"/>
          <w:szCs w:val="28"/>
        </w:rPr>
        <w:t>416,3</w:t>
      </w:r>
      <w:r w:rsidR="00A60820" w:rsidRPr="0076506C">
        <w:rPr>
          <w:color w:val="000000"/>
          <w:sz w:val="28"/>
          <w:szCs w:val="28"/>
        </w:rPr>
        <w:t xml:space="preserve"> тыс. рублей. </w:t>
      </w:r>
    </w:p>
    <w:p w14:paraId="70917E50" w14:textId="56A0AD72" w:rsidR="00A60820" w:rsidRPr="0076506C" w:rsidRDefault="0001415F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6506C">
        <w:rPr>
          <w:color w:val="000000"/>
          <w:sz w:val="28"/>
          <w:szCs w:val="28"/>
        </w:rPr>
        <w:t>Кроме того</w:t>
      </w:r>
      <w:r w:rsidR="00B86FD1" w:rsidRPr="0076506C">
        <w:rPr>
          <w:color w:val="000000"/>
          <w:sz w:val="28"/>
          <w:szCs w:val="28"/>
        </w:rPr>
        <w:t>,</w:t>
      </w:r>
      <w:r w:rsidRPr="0076506C">
        <w:rPr>
          <w:color w:val="000000"/>
          <w:sz w:val="28"/>
          <w:szCs w:val="28"/>
        </w:rPr>
        <w:t xml:space="preserve"> неиспользованный остаток дорожного фонда за 2021 год составил </w:t>
      </w:r>
      <w:r w:rsidR="00812106" w:rsidRPr="0076506C">
        <w:rPr>
          <w:color w:val="000000"/>
          <w:sz w:val="28"/>
          <w:szCs w:val="28"/>
        </w:rPr>
        <w:t>223,2</w:t>
      </w:r>
      <w:r w:rsidRPr="0076506C">
        <w:rPr>
          <w:color w:val="000000"/>
          <w:sz w:val="28"/>
          <w:szCs w:val="28"/>
        </w:rPr>
        <w:t xml:space="preserve"> тыс. рублей. </w:t>
      </w:r>
    </w:p>
    <w:p w14:paraId="197D8C1C" w14:textId="3670E049" w:rsidR="0001415F" w:rsidRPr="0076506C" w:rsidRDefault="0001415F" w:rsidP="00235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6506C">
        <w:rPr>
          <w:color w:val="000000"/>
          <w:sz w:val="28"/>
          <w:szCs w:val="28"/>
        </w:rPr>
        <w:t xml:space="preserve">Общий объем бюджетных ассигнований </w:t>
      </w:r>
      <w:r w:rsidR="00A60820" w:rsidRPr="0076506C">
        <w:rPr>
          <w:color w:val="000000"/>
          <w:sz w:val="28"/>
          <w:szCs w:val="28"/>
        </w:rPr>
        <w:t xml:space="preserve">дорожного фонда </w:t>
      </w:r>
      <w:r w:rsidRPr="0076506C">
        <w:rPr>
          <w:color w:val="000000"/>
          <w:sz w:val="28"/>
          <w:szCs w:val="28"/>
        </w:rPr>
        <w:t xml:space="preserve">в 2022 году составил </w:t>
      </w:r>
      <w:r w:rsidR="00812106" w:rsidRPr="0076506C">
        <w:rPr>
          <w:color w:val="000000"/>
          <w:sz w:val="28"/>
          <w:szCs w:val="28"/>
        </w:rPr>
        <w:t>641,9</w:t>
      </w:r>
      <w:r w:rsidRPr="0076506C">
        <w:rPr>
          <w:color w:val="000000"/>
          <w:sz w:val="28"/>
          <w:szCs w:val="28"/>
        </w:rPr>
        <w:t xml:space="preserve"> тыс. рублей, исполнено </w:t>
      </w:r>
      <w:r w:rsidR="00812106" w:rsidRPr="0076506C">
        <w:rPr>
          <w:color w:val="000000"/>
          <w:sz w:val="28"/>
          <w:szCs w:val="28"/>
        </w:rPr>
        <w:t>441,1</w:t>
      </w:r>
      <w:r w:rsidRPr="0076506C">
        <w:rPr>
          <w:color w:val="000000"/>
          <w:sz w:val="28"/>
          <w:szCs w:val="28"/>
        </w:rPr>
        <w:t xml:space="preserve"> тыс. рублей или </w:t>
      </w:r>
      <w:r w:rsidR="00812106" w:rsidRPr="0076506C">
        <w:rPr>
          <w:color w:val="000000"/>
          <w:sz w:val="28"/>
          <w:szCs w:val="28"/>
        </w:rPr>
        <w:t>68,7</w:t>
      </w:r>
      <w:r w:rsidRPr="0076506C">
        <w:rPr>
          <w:color w:val="000000"/>
          <w:sz w:val="28"/>
          <w:szCs w:val="28"/>
        </w:rPr>
        <w:t>%.</w:t>
      </w:r>
    </w:p>
    <w:p w14:paraId="60FCC30B" w14:textId="3B181FD0" w:rsidR="0001415F" w:rsidRPr="0076506C" w:rsidRDefault="00A60820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Остаток </w:t>
      </w:r>
      <w:r w:rsidR="00910E99" w:rsidRPr="0076506C">
        <w:rPr>
          <w:sz w:val="28"/>
          <w:szCs w:val="28"/>
        </w:rPr>
        <w:t xml:space="preserve">средств </w:t>
      </w:r>
      <w:r w:rsidRPr="0076506C">
        <w:rPr>
          <w:sz w:val="28"/>
          <w:szCs w:val="28"/>
        </w:rPr>
        <w:t xml:space="preserve">дорожного фонда на 01.01.2023 составил </w:t>
      </w:r>
      <w:r w:rsidR="00812106" w:rsidRPr="0076506C">
        <w:rPr>
          <w:sz w:val="28"/>
          <w:szCs w:val="28"/>
        </w:rPr>
        <w:t>198,4</w:t>
      </w:r>
      <w:r w:rsidRPr="0076506C">
        <w:rPr>
          <w:sz w:val="28"/>
          <w:szCs w:val="28"/>
        </w:rPr>
        <w:t xml:space="preserve"> тыс. рублей.</w:t>
      </w:r>
    </w:p>
    <w:p w14:paraId="71312F7F" w14:textId="452D6961" w:rsidR="00A60820" w:rsidRPr="0076506C" w:rsidRDefault="0075611A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Ассигнования </w:t>
      </w:r>
      <w:r w:rsidRPr="0076506C">
        <w:rPr>
          <w:b/>
          <w:bCs/>
          <w:sz w:val="28"/>
          <w:szCs w:val="28"/>
        </w:rPr>
        <w:t>р</w:t>
      </w:r>
      <w:r w:rsidR="00A60820" w:rsidRPr="0076506C">
        <w:rPr>
          <w:b/>
          <w:bCs/>
          <w:sz w:val="28"/>
          <w:szCs w:val="28"/>
        </w:rPr>
        <w:t>езервн</w:t>
      </w:r>
      <w:r w:rsidRPr="0076506C">
        <w:rPr>
          <w:b/>
          <w:bCs/>
          <w:sz w:val="28"/>
          <w:szCs w:val="28"/>
        </w:rPr>
        <w:t>ого</w:t>
      </w:r>
      <w:r w:rsidR="00A60820" w:rsidRPr="0076506C">
        <w:rPr>
          <w:b/>
          <w:bCs/>
          <w:sz w:val="28"/>
          <w:szCs w:val="28"/>
        </w:rPr>
        <w:t xml:space="preserve"> фонд</w:t>
      </w:r>
      <w:r w:rsidRPr="0076506C">
        <w:rPr>
          <w:b/>
          <w:bCs/>
          <w:sz w:val="28"/>
          <w:szCs w:val="28"/>
        </w:rPr>
        <w:t>а</w:t>
      </w:r>
      <w:r w:rsidR="00A60820" w:rsidRPr="0076506C">
        <w:rPr>
          <w:sz w:val="28"/>
          <w:szCs w:val="28"/>
        </w:rPr>
        <w:t xml:space="preserve"> в 2022 году</w:t>
      </w:r>
      <w:r w:rsidRPr="0076506C">
        <w:rPr>
          <w:sz w:val="28"/>
          <w:szCs w:val="28"/>
        </w:rPr>
        <w:t xml:space="preserve"> </w:t>
      </w:r>
      <w:r w:rsidR="002D2E61" w:rsidRPr="0076506C">
        <w:rPr>
          <w:sz w:val="28"/>
          <w:szCs w:val="28"/>
        </w:rPr>
        <w:t xml:space="preserve">изначально запланированные в объеме 1,0 тыс. рублей, в конце года были </w:t>
      </w:r>
      <w:r w:rsidR="002D2E61" w:rsidRPr="0076506C">
        <w:rPr>
          <w:sz w:val="28"/>
          <w:szCs w:val="28"/>
        </w:rPr>
        <w:lastRenderedPageBreak/>
        <w:t>перераспределены на другие расходы. С</w:t>
      </w:r>
      <w:r w:rsidRPr="0076506C">
        <w:rPr>
          <w:sz w:val="28"/>
          <w:szCs w:val="28"/>
        </w:rPr>
        <w:t xml:space="preserve"> учетом внесенных корректировок </w:t>
      </w:r>
      <w:r w:rsidR="002D2E61" w:rsidRPr="0076506C">
        <w:rPr>
          <w:sz w:val="28"/>
          <w:szCs w:val="28"/>
        </w:rPr>
        <w:t xml:space="preserve">объем резервного фонда составил </w:t>
      </w:r>
      <w:r w:rsidRPr="0076506C">
        <w:rPr>
          <w:sz w:val="28"/>
          <w:szCs w:val="28"/>
        </w:rPr>
        <w:t>0,0 тыс. рублей.</w:t>
      </w:r>
    </w:p>
    <w:p w14:paraId="69618CF4" w14:textId="0AC311D5" w:rsidR="000B4F6D" w:rsidRPr="0076506C" w:rsidRDefault="000B4F6D" w:rsidP="00910E99">
      <w:pPr>
        <w:spacing w:before="200" w:after="200" w:line="276" w:lineRule="auto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 xml:space="preserve">Анализ дебиторской и кредиторской задолженности </w:t>
      </w:r>
    </w:p>
    <w:p w14:paraId="5E695B9C" w14:textId="68AC59B7" w:rsidR="000B4F6D" w:rsidRPr="0076506C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По данным годовой отчетности ф. 0503169 «Сведения по дебиторской и кредиторской задолженности» </w:t>
      </w:r>
      <w:r w:rsidR="004449E9" w:rsidRPr="0076506C">
        <w:rPr>
          <w:sz w:val="28"/>
          <w:szCs w:val="28"/>
        </w:rPr>
        <w:t xml:space="preserve">к уровню 2021 года </w:t>
      </w:r>
      <w:r w:rsidRPr="0076506C">
        <w:rPr>
          <w:sz w:val="28"/>
          <w:szCs w:val="28"/>
        </w:rPr>
        <w:t xml:space="preserve">дебиторская задолженность увеличилась на </w:t>
      </w:r>
      <w:r w:rsidR="00D72D05" w:rsidRPr="0076506C">
        <w:rPr>
          <w:sz w:val="28"/>
          <w:szCs w:val="28"/>
        </w:rPr>
        <w:t>494,2</w:t>
      </w:r>
      <w:r w:rsidRPr="0076506C">
        <w:rPr>
          <w:sz w:val="28"/>
          <w:szCs w:val="28"/>
        </w:rPr>
        <w:t xml:space="preserve"> тыс. </w:t>
      </w:r>
      <w:r w:rsidR="000F56EA" w:rsidRPr="0076506C">
        <w:rPr>
          <w:sz w:val="28"/>
          <w:szCs w:val="28"/>
        </w:rPr>
        <w:t>рублей</w:t>
      </w:r>
      <w:r w:rsidR="00D72D05" w:rsidRPr="0076506C">
        <w:rPr>
          <w:sz w:val="28"/>
          <w:szCs w:val="28"/>
        </w:rPr>
        <w:t>,</w:t>
      </w:r>
      <w:r w:rsidRPr="0076506C">
        <w:rPr>
          <w:sz w:val="28"/>
          <w:szCs w:val="28"/>
        </w:rPr>
        <w:t xml:space="preserve"> кредиторская задолженность </w:t>
      </w:r>
      <w:r w:rsidR="004449E9" w:rsidRPr="0076506C">
        <w:rPr>
          <w:sz w:val="28"/>
          <w:szCs w:val="28"/>
        </w:rPr>
        <w:t xml:space="preserve">уменьшилась </w:t>
      </w:r>
      <w:r w:rsidRPr="0076506C">
        <w:rPr>
          <w:sz w:val="28"/>
          <w:szCs w:val="28"/>
        </w:rPr>
        <w:t xml:space="preserve">на </w:t>
      </w:r>
      <w:r w:rsidR="00D72D05" w:rsidRPr="0076506C">
        <w:rPr>
          <w:sz w:val="28"/>
          <w:szCs w:val="28"/>
        </w:rPr>
        <w:t>13,7</w:t>
      </w:r>
      <w:r w:rsidRPr="0076506C">
        <w:rPr>
          <w:sz w:val="28"/>
          <w:szCs w:val="28"/>
        </w:rPr>
        <w:t xml:space="preserve"> тыс. рублей</w:t>
      </w:r>
      <w:r w:rsidR="00D72D05" w:rsidRPr="0076506C">
        <w:rPr>
          <w:b/>
          <w:sz w:val="28"/>
          <w:szCs w:val="28"/>
        </w:rPr>
        <w:t>.</w:t>
      </w:r>
    </w:p>
    <w:p w14:paraId="0AEC49E4" w14:textId="2E8FCDC0" w:rsidR="000B4F6D" w:rsidRPr="0076506C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bCs/>
          <w:i/>
          <w:iCs/>
          <w:sz w:val="28"/>
          <w:szCs w:val="28"/>
        </w:rPr>
        <w:t>Дебиторская задолженность</w:t>
      </w:r>
      <w:r w:rsidRPr="0076506C">
        <w:rPr>
          <w:sz w:val="28"/>
          <w:szCs w:val="28"/>
        </w:rPr>
        <w:t xml:space="preserve"> сложилась в общей сумме                                    </w:t>
      </w:r>
      <w:r w:rsidR="00D72D05" w:rsidRPr="0076506C">
        <w:rPr>
          <w:sz w:val="28"/>
          <w:szCs w:val="28"/>
        </w:rPr>
        <w:t>808</w:t>
      </w:r>
      <w:r w:rsidRPr="0076506C">
        <w:rPr>
          <w:sz w:val="28"/>
          <w:szCs w:val="28"/>
        </w:rPr>
        <w:t xml:space="preserve"> тыс. рублей, из них:</w:t>
      </w:r>
    </w:p>
    <w:p w14:paraId="25DB579E" w14:textId="6E56DDCF" w:rsidR="000B4F6D" w:rsidRPr="0076506C" w:rsidRDefault="00B833A8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по счету </w:t>
      </w:r>
      <w:r w:rsidR="000B4F6D" w:rsidRPr="0076506C">
        <w:rPr>
          <w:sz w:val="28"/>
          <w:szCs w:val="28"/>
        </w:rPr>
        <w:t>1</w:t>
      </w:r>
      <w:r w:rsidR="004449E9" w:rsidRPr="0076506C">
        <w:rPr>
          <w:sz w:val="28"/>
          <w:szCs w:val="28"/>
        </w:rPr>
        <w:t> </w:t>
      </w:r>
      <w:r w:rsidR="000B4F6D" w:rsidRPr="0076506C">
        <w:rPr>
          <w:sz w:val="28"/>
          <w:szCs w:val="28"/>
        </w:rPr>
        <w:t>205</w:t>
      </w:r>
      <w:r w:rsidR="004449E9" w:rsidRPr="0076506C">
        <w:rPr>
          <w:sz w:val="28"/>
          <w:szCs w:val="28"/>
        </w:rPr>
        <w:t xml:space="preserve"> </w:t>
      </w:r>
      <w:r w:rsidR="000B4F6D" w:rsidRPr="0076506C">
        <w:rPr>
          <w:sz w:val="28"/>
          <w:szCs w:val="28"/>
        </w:rPr>
        <w:t xml:space="preserve">11 «Расчеты с плательщиками налоговых доходов» -                         </w:t>
      </w:r>
      <w:r w:rsidR="00D72D05" w:rsidRPr="0076506C">
        <w:rPr>
          <w:sz w:val="28"/>
          <w:szCs w:val="28"/>
        </w:rPr>
        <w:t>26,6</w:t>
      </w:r>
      <w:r w:rsidR="000B4F6D" w:rsidRPr="0076506C">
        <w:rPr>
          <w:sz w:val="28"/>
          <w:szCs w:val="28"/>
        </w:rPr>
        <w:t xml:space="preserve"> тыс. рублей</w:t>
      </w:r>
      <w:r w:rsidR="00D72D05" w:rsidRPr="0076506C">
        <w:rPr>
          <w:sz w:val="28"/>
          <w:szCs w:val="28"/>
        </w:rPr>
        <w:t>;</w:t>
      </w:r>
    </w:p>
    <w:p w14:paraId="71AF942B" w14:textId="3C578C36" w:rsidR="000B4F6D" w:rsidRPr="0076506C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 счету 1</w:t>
      </w:r>
      <w:r w:rsidR="00B833A8" w:rsidRPr="0076506C">
        <w:rPr>
          <w:sz w:val="28"/>
          <w:szCs w:val="28"/>
        </w:rPr>
        <w:t> </w:t>
      </w:r>
      <w:r w:rsidRPr="0076506C">
        <w:rPr>
          <w:sz w:val="28"/>
          <w:szCs w:val="28"/>
        </w:rPr>
        <w:t>205</w:t>
      </w:r>
      <w:r w:rsidR="00B833A8" w:rsidRPr="0076506C">
        <w:rPr>
          <w:sz w:val="28"/>
          <w:szCs w:val="28"/>
        </w:rPr>
        <w:t xml:space="preserve"> 5</w:t>
      </w:r>
      <w:r w:rsidRPr="0076506C">
        <w:rPr>
          <w:sz w:val="28"/>
          <w:szCs w:val="28"/>
        </w:rPr>
        <w:t>1 «</w:t>
      </w:r>
      <w:r w:rsidRPr="0076506C">
        <w:rPr>
          <w:sz w:val="28"/>
          <w:szCs w:val="28"/>
          <w:lang w:eastAsia="en-US"/>
        </w:rPr>
        <w:t>Расчеты по безвозмездным поступлениям текущего характера от других бюджетов бюджетной системы Российской Федерации»</w:t>
      </w:r>
      <w:r w:rsidRPr="0076506C">
        <w:rPr>
          <w:sz w:val="28"/>
          <w:szCs w:val="28"/>
        </w:rPr>
        <w:t xml:space="preserve"> </w:t>
      </w:r>
      <w:r w:rsidR="00D72D05" w:rsidRPr="0076506C">
        <w:rPr>
          <w:sz w:val="28"/>
          <w:szCs w:val="28"/>
        </w:rPr>
        <w:t>- 781,4</w:t>
      </w:r>
      <w:r w:rsidRPr="0076506C">
        <w:rPr>
          <w:sz w:val="28"/>
          <w:szCs w:val="28"/>
        </w:rPr>
        <w:t xml:space="preserve"> тыс. рублей.</w:t>
      </w:r>
    </w:p>
    <w:p w14:paraId="77D43C7D" w14:textId="49F3569D" w:rsidR="000B4F6D" w:rsidRPr="0076506C" w:rsidRDefault="000B4F6D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bCs/>
          <w:i/>
          <w:iCs/>
          <w:sz w:val="28"/>
          <w:szCs w:val="28"/>
        </w:rPr>
        <w:t>Кредиторская задолженность</w:t>
      </w:r>
      <w:r w:rsidRPr="0076506C">
        <w:rPr>
          <w:sz w:val="28"/>
          <w:szCs w:val="28"/>
        </w:rPr>
        <w:t xml:space="preserve"> сложилась в общей сумме                                 </w:t>
      </w:r>
      <w:r w:rsidR="00D72D05" w:rsidRPr="0076506C">
        <w:rPr>
          <w:sz w:val="28"/>
          <w:szCs w:val="28"/>
        </w:rPr>
        <w:t>169,8</w:t>
      </w:r>
      <w:r w:rsidRPr="0076506C">
        <w:rPr>
          <w:sz w:val="28"/>
          <w:szCs w:val="28"/>
        </w:rPr>
        <w:t xml:space="preserve"> тыс. рублей, из них:</w:t>
      </w:r>
    </w:p>
    <w:p w14:paraId="242185D1" w14:textId="03360F7E" w:rsidR="000B4F6D" w:rsidRPr="0076506C" w:rsidRDefault="00DB576B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по счету </w:t>
      </w:r>
      <w:r w:rsidR="000B4F6D" w:rsidRPr="0076506C">
        <w:rPr>
          <w:sz w:val="28"/>
          <w:szCs w:val="28"/>
        </w:rPr>
        <w:t>1</w:t>
      </w:r>
      <w:r w:rsidR="00B833A8" w:rsidRPr="0076506C">
        <w:rPr>
          <w:sz w:val="28"/>
          <w:szCs w:val="28"/>
        </w:rPr>
        <w:t> </w:t>
      </w:r>
      <w:r w:rsidR="000B4F6D" w:rsidRPr="0076506C">
        <w:rPr>
          <w:sz w:val="28"/>
          <w:szCs w:val="28"/>
        </w:rPr>
        <w:t>205</w:t>
      </w:r>
      <w:r w:rsidR="00B833A8" w:rsidRPr="0076506C">
        <w:rPr>
          <w:sz w:val="28"/>
          <w:szCs w:val="28"/>
        </w:rPr>
        <w:t xml:space="preserve"> </w:t>
      </w:r>
      <w:r w:rsidR="000B4F6D" w:rsidRPr="0076506C">
        <w:rPr>
          <w:sz w:val="28"/>
          <w:szCs w:val="28"/>
        </w:rPr>
        <w:t xml:space="preserve">11 «Расчеты с плательщиками налоговых доходов» -                           </w:t>
      </w:r>
      <w:r w:rsidR="00D72D05" w:rsidRPr="0076506C">
        <w:rPr>
          <w:sz w:val="28"/>
          <w:szCs w:val="28"/>
        </w:rPr>
        <w:t>38,2 тыс. рублей</w:t>
      </w:r>
      <w:r w:rsidR="000B4F6D" w:rsidRPr="0076506C">
        <w:rPr>
          <w:sz w:val="28"/>
          <w:szCs w:val="28"/>
        </w:rPr>
        <w:t>;</w:t>
      </w:r>
    </w:p>
    <w:p w14:paraId="351766E3" w14:textId="5351E97C" w:rsidR="000B4F6D" w:rsidRPr="0076506C" w:rsidRDefault="00DB576B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по счету </w:t>
      </w:r>
      <w:r w:rsidR="000B4F6D" w:rsidRPr="0076506C">
        <w:rPr>
          <w:sz w:val="28"/>
          <w:szCs w:val="28"/>
        </w:rPr>
        <w:t>1</w:t>
      </w:r>
      <w:r w:rsidR="00E52CBA" w:rsidRPr="0076506C">
        <w:rPr>
          <w:sz w:val="28"/>
          <w:szCs w:val="28"/>
        </w:rPr>
        <w:t> </w:t>
      </w:r>
      <w:r w:rsidR="000B4F6D" w:rsidRPr="0076506C">
        <w:rPr>
          <w:sz w:val="28"/>
          <w:szCs w:val="28"/>
        </w:rPr>
        <w:t>302</w:t>
      </w:r>
      <w:r w:rsidR="00E52CBA" w:rsidRPr="0076506C">
        <w:rPr>
          <w:sz w:val="28"/>
          <w:szCs w:val="28"/>
        </w:rPr>
        <w:t xml:space="preserve"> </w:t>
      </w:r>
      <w:r w:rsidR="000B4F6D" w:rsidRPr="0076506C">
        <w:rPr>
          <w:sz w:val="28"/>
          <w:szCs w:val="28"/>
        </w:rPr>
        <w:t>11</w:t>
      </w:r>
      <w:r w:rsidR="00E52CBA" w:rsidRPr="0076506C">
        <w:rPr>
          <w:sz w:val="28"/>
          <w:szCs w:val="28"/>
        </w:rPr>
        <w:t xml:space="preserve"> </w:t>
      </w:r>
      <w:r w:rsidR="000B4F6D" w:rsidRPr="0076506C">
        <w:rPr>
          <w:sz w:val="28"/>
          <w:szCs w:val="28"/>
        </w:rPr>
        <w:t xml:space="preserve">«Расчеты по заработной плате» </w:t>
      </w:r>
      <w:r w:rsidR="00D72D05" w:rsidRPr="0076506C">
        <w:rPr>
          <w:sz w:val="28"/>
          <w:szCs w:val="28"/>
        </w:rPr>
        <w:t>- 78,5</w:t>
      </w:r>
      <w:r w:rsidR="000B4F6D" w:rsidRPr="0076506C">
        <w:rPr>
          <w:sz w:val="28"/>
          <w:szCs w:val="28"/>
        </w:rPr>
        <w:t xml:space="preserve"> тыс. рублей</w:t>
      </w:r>
      <w:r w:rsidR="00D72D05" w:rsidRPr="0076506C">
        <w:rPr>
          <w:sz w:val="28"/>
          <w:szCs w:val="28"/>
        </w:rPr>
        <w:t>;</w:t>
      </w:r>
    </w:p>
    <w:p w14:paraId="08771457" w14:textId="6A427456" w:rsidR="00D72D05" w:rsidRPr="0076506C" w:rsidRDefault="00D72D05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 счету 1 303 02 «</w:t>
      </w:r>
      <w:r w:rsidRPr="0076506C">
        <w:rPr>
          <w:sz w:val="28"/>
          <w:szCs w:val="28"/>
          <w:shd w:val="clear" w:color="auto" w:fill="FFFFFF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материнством»</w:t>
      </w:r>
      <w:r w:rsidRPr="0076506C">
        <w:rPr>
          <w:sz w:val="28"/>
          <w:szCs w:val="28"/>
        </w:rPr>
        <w:t xml:space="preserve"> – 5,1 тыс. рублей;</w:t>
      </w:r>
    </w:p>
    <w:p w14:paraId="3AFBFBCC" w14:textId="4EB5B644" w:rsidR="00D72D05" w:rsidRPr="0076506C" w:rsidRDefault="00D72D05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 счету 1 303 07 «</w:t>
      </w:r>
      <w:r w:rsidRPr="0076506C">
        <w:rPr>
          <w:sz w:val="28"/>
          <w:szCs w:val="28"/>
          <w:shd w:val="clear" w:color="auto" w:fill="FFFFFF"/>
        </w:rPr>
        <w:t xml:space="preserve">Расчеты по страховым взносам на обязательное медицинское страхование в Федеральный ФОМС» </w:t>
      </w:r>
      <w:r w:rsidRPr="0076506C">
        <w:rPr>
          <w:sz w:val="28"/>
          <w:szCs w:val="28"/>
        </w:rPr>
        <w:t>– 9,0 тыс. рублей;</w:t>
      </w:r>
    </w:p>
    <w:p w14:paraId="0E97DDA2" w14:textId="5B2C7A53" w:rsidR="00D72D05" w:rsidRPr="0076506C" w:rsidRDefault="00D72D05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по счету 1 303 10</w:t>
      </w:r>
      <w:r w:rsidRPr="0076506C">
        <w:rPr>
          <w:sz w:val="28"/>
          <w:szCs w:val="28"/>
          <w:shd w:val="clear" w:color="auto" w:fill="FFFFFF"/>
        </w:rPr>
        <w:t> «Расчеты по страховым взносам на обязательное пенсионное страхование на выплату страховой части трудовой пенсии» </w:t>
      </w:r>
      <w:r w:rsidRPr="0076506C">
        <w:rPr>
          <w:sz w:val="28"/>
          <w:szCs w:val="28"/>
        </w:rPr>
        <w:t>– 38,9 тыс. рублей</w:t>
      </w:r>
      <w:r w:rsidR="00304943" w:rsidRPr="0076506C">
        <w:rPr>
          <w:sz w:val="28"/>
          <w:szCs w:val="28"/>
        </w:rPr>
        <w:t>.</w:t>
      </w:r>
    </w:p>
    <w:p w14:paraId="510E70B4" w14:textId="14F6032A" w:rsidR="00224CA3" w:rsidRPr="0076506C" w:rsidRDefault="005E22B0" w:rsidP="000B4F6D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Кроме того, кредиторская задолженность по счету 401 40 «Доходы будущих периодов» составила </w:t>
      </w:r>
      <w:r w:rsidR="00D72D05" w:rsidRPr="0076506C">
        <w:rPr>
          <w:sz w:val="28"/>
          <w:szCs w:val="28"/>
        </w:rPr>
        <w:t>781,4</w:t>
      </w:r>
      <w:r w:rsidRPr="0076506C">
        <w:rPr>
          <w:sz w:val="28"/>
          <w:szCs w:val="28"/>
        </w:rPr>
        <w:t xml:space="preserve"> тыс. рублей.</w:t>
      </w:r>
    </w:p>
    <w:p w14:paraId="11328237" w14:textId="53F03759" w:rsidR="00B833A8" w:rsidRPr="0076506C" w:rsidRDefault="00B833A8" w:rsidP="00B833A8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Согласно представленной годовой отчетности, просроченная дебиторская и кредиторская задолженность на 01.01.2023 отсутствует.</w:t>
      </w:r>
    </w:p>
    <w:p w14:paraId="4FD47DF9" w14:textId="0C6DE898" w:rsidR="00CE24FC" w:rsidRPr="0076506C" w:rsidRDefault="00A759B6" w:rsidP="005E22B0">
      <w:pPr>
        <w:spacing w:before="200" w:after="200"/>
        <w:ind w:firstLine="709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>Оценка д</w:t>
      </w:r>
      <w:r w:rsidR="00CE24FC" w:rsidRPr="0076506C">
        <w:rPr>
          <w:b/>
          <w:sz w:val="28"/>
          <w:szCs w:val="28"/>
        </w:rPr>
        <w:t>ефицит</w:t>
      </w:r>
      <w:r w:rsidRPr="0076506C">
        <w:rPr>
          <w:b/>
          <w:sz w:val="28"/>
          <w:szCs w:val="28"/>
        </w:rPr>
        <w:t>а</w:t>
      </w:r>
      <w:r w:rsidR="00CE24FC" w:rsidRPr="0076506C">
        <w:rPr>
          <w:b/>
          <w:sz w:val="28"/>
          <w:szCs w:val="28"/>
        </w:rPr>
        <w:t xml:space="preserve"> (профицит</w:t>
      </w:r>
      <w:r w:rsidRPr="0076506C">
        <w:rPr>
          <w:b/>
          <w:sz w:val="28"/>
          <w:szCs w:val="28"/>
        </w:rPr>
        <w:t>а</w:t>
      </w:r>
      <w:r w:rsidR="00CE24FC" w:rsidRPr="0076506C">
        <w:rPr>
          <w:b/>
          <w:sz w:val="28"/>
          <w:szCs w:val="28"/>
        </w:rPr>
        <w:t>)</w:t>
      </w:r>
      <w:r w:rsidR="00F2219E" w:rsidRPr="0076506C">
        <w:rPr>
          <w:b/>
          <w:sz w:val="28"/>
          <w:szCs w:val="28"/>
        </w:rPr>
        <w:t xml:space="preserve">, источники финансирования               дефицита </w:t>
      </w:r>
      <w:r w:rsidR="00CE24FC" w:rsidRPr="0076506C">
        <w:rPr>
          <w:b/>
          <w:sz w:val="28"/>
          <w:szCs w:val="28"/>
        </w:rPr>
        <w:t>в 202</w:t>
      </w:r>
      <w:r w:rsidRPr="0076506C">
        <w:rPr>
          <w:b/>
          <w:sz w:val="28"/>
          <w:szCs w:val="28"/>
        </w:rPr>
        <w:t>2</w:t>
      </w:r>
      <w:r w:rsidR="00CE24FC" w:rsidRPr="0076506C">
        <w:rPr>
          <w:b/>
          <w:sz w:val="28"/>
          <w:szCs w:val="28"/>
        </w:rPr>
        <w:t xml:space="preserve"> году</w:t>
      </w:r>
    </w:p>
    <w:p w14:paraId="25F1A4AE" w14:textId="267125FB" w:rsidR="004D5843" w:rsidRPr="0076506C" w:rsidRDefault="00895D3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Первоначально бюджет поселения на 202</w:t>
      </w:r>
      <w:r w:rsidR="00A759B6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 утвержден с дефицитом в размере</w:t>
      </w:r>
      <w:r w:rsidR="004D5843" w:rsidRPr="0076506C">
        <w:rPr>
          <w:sz w:val="28"/>
          <w:szCs w:val="28"/>
        </w:rPr>
        <w:t xml:space="preserve"> </w:t>
      </w:r>
      <w:r w:rsidR="00E07C23" w:rsidRPr="0076506C">
        <w:rPr>
          <w:sz w:val="28"/>
          <w:szCs w:val="28"/>
        </w:rPr>
        <w:t>10</w:t>
      </w:r>
      <w:r w:rsidRPr="0076506C">
        <w:rPr>
          <w:sz w:val="28"/>
          <w:szCs w:val="28"/>
        </w:rPr>
        <w:t xml:space="preserve">,0 тыс. рублей. После внесенных в течение года поправок в бюджет объем дефицита скорректирован до </w:t>
      </w:r>
      <w:r w:rsidR="00E07C23" w:rsidRPr="0076506C">
        <w:rPr>
          <w:sz w:val="28"/>
          <w:szCs w:val="28"/>
        </w:rPr>
        <w:t>175,7</w:t>
      </w:r>
      <w:r w:rsidRPr="0076506C">
        <w:rPr>
          <w:sz w:val="28"/>
          <w:szCs w:val="28"/>
        </w:rPr>
        <w:t xml:space="preserve"> тыс. рублей</w:t>
      </w:r>
      <w:r w:rsidR="0075311D" w:rsidRPr="0076506C">
        <w:rPr>
          <w:sz w:val="28"/>
          <w:szCs w:val="28"/>
        </w:rPr>
        <w:t xml:space="preserve"> (остаток средств на счетах по учету средств бюджета на 01.01.202</w:t>
      </w:r>
      <w:r w:rsidR="00B07647" w:rsidRPr="0076506C">
        <w:rPr>
          <w:sz w:val="28"/>
          <w:szCs w:val="28"/>
        </w:rPr>
        <w:t>2</w:t>
      </w:r>
      <w:r w:rsidR="0075311D" w:rsidRPr="0076506C">
        <w:rPr>
          <w:sz w:val="28"/>
          <w:szCs w:val="28"/>
        </w:rPr>
        <w:t>)</w:t>
      </w:r>
      <w:r w:rsidRPr="0076506C">
        <w:rPr>
          <w:sz w:val="28"/>
          <w:szCs w:val="28"/>
        </w:rPr>
        <w:t xml:space="preserve">. </w:t>
      </w:r>
      <w:r w:rsidR="00682AFE" w:rsidRPr="0076506C">
        <w:rPr>
          <w:sz w:val="28"/>
          <w:szCs w:val="28"/>
        </w:rPr>
        <w:t xml:space="preserve">Результат </w:t>
      </w:r>
      <w:r w:rsidR="00682AFE" w:rsidRPr="0076506C">
        <w:rPr>
          <w:sz w:val="28"/>
          <w:szCs w:val="28"/>
        </w:rPr>
        <w:lastRenderedPageBreak/>
        <w:t xml:space="preserve">исполнения </w:t>
      </w:r>
      <w:r w:rsidR="002455B2" w:rsidRPr="0076506C">
        <w:rPr>
          <w:sz w:val="28"/>
          <w:szCs w:val="28"/>
        </w:rPr>
        <w:t xml:space="preserve">бюджета поселения сложился с </w:t>
      </w:r>
      <w:r w:rsidR="00E07C23" w:rsidRPr="0076506C">
        <w:rPr>
          <w:sz w:val="28"/>
          <w:szCs w:val="28"/>
        </w:rPr>
        <w:t>профицитом</w:t>
      </w:r>
      <w:r w:rsidR="00682AFE" w:rsidRPr="0076506C">
        <w:rPr>
          <w:sz w:val="28"/>
          <w:szCs w:val="28"/>
        </w:rPr>
        <w:t xml:space="preserve"> в </w:t>
      </w:r>
      <w:r w:rsidR="002455B2" w:rsidRPr="0076506C">
        <w:rPr>
          <w:sz w:val="28"/>
          <w:szCs w:val="28"/>
        </w:rPr>
        <w:t>объеме</w:t>
      </w:r>
      <w:r w:rsidR="00682AFE" w:rsidRPr="0076506C">
        <w:rPr>
          <w:sz w:val="28"/>
          <w:szCs w:val="28"/>
        </w:rPr>
        <w:t xml:space="preserve"> </w:t>
      </w:r>
      <w:r w:rsidR="00E80822" w:rsidRPr="0076506C">
        <w:rPr>
          <w:sz w:val="28"/>
          <w:szCs w:val="28"/>
        </w:rPr>
        <w:t xml:space="preserve">                          </w:t>
      </w:r>
      <w:r w:rsidR="00E07C23" w:rsidRPr="0076506C">
        <w:rPr>
          <w:sz w:val="28"/>
          <w:szCs w:val="28"/>
        </w:rPr>
        <w:t>227,4</w:t>
      </w:r>
      <w:r w:rsidR="00682AFE" w:rsidRPr="0076506C">
        <w:rPr>
          <w:sz w:val="28"/>
          <w:szCs w:val="28"/>
        </w:rPr>
        <w:t xml:space="preserve"> тыс. рублей.</w:t>
      </w:r>
    </w:p>
    <w:p w14:paraId="42477E47" w14:textId="77777777" w:rsidR="00F2219E" w:rsidRPr="0076506C" w:rsidRDefault="00682AFE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В соответствии с отчетными данными, в качестве источника внутреннего </w:t>
      </w:r>
      <w:r w:rsidR="00F2219E" w:rsidRPr="0076506C">
        <w:rPr>
          <w:sz w:val="28"/>
          <w:szCs w:val="28"/>
        </w:rPr>
        <w:t>финансирования</w:t>
      </w:r>
      <w:r w:rsidRPr="0076506C">
        <w:rPr>
          <w:sz w:val="28"/>
          <w:szCs w:val="28"/>
        </w:rPr>
        <w:t xml:space="preserve"> планового</w:t>
      </w:r>
      <w:r w:rsidR="00F2219E" w:rsidRPr="0076506C">
        <w:rPr>
          <w:sz w:val="28"/>
          <w:szCs w:val="28"/>
        </w:rPr>
        <w:t xml:space="preserve"> дефицита бюджета поселения </w:t>
      </w:r>
      <w:r w:rsidR="003713ED" w:rsidRPr="0076506C">
        <w:rPr>
          <w:sz w:val="28"/>
          <w:szCs w:val="28"/>
        </w:rPr>
        <w:t>являлись остатки средств на счетах по</w:t>
      </w:r>
      <w:r w:rsidRPr="0076506C">
        <w:rPr>
          <w:sz w:val="28"/>
          <w:szCs w:val="28"/>
        </w:rPr>
        <w:t xml:space="preserve"> учету средств бюджета.</w:t>
      </w:r>
    </w:p>
    <w:p w14:paraId="1A5AAE02" w14:textId="0B6BE09A" w:rsidR="000F56EA" w:rsidRPr="0076506C" w:rsidRDefault="007D437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Остаток бюджетных средств на лицевом счете на </w:t>
      </w:r>
      <w:r w:rsidR="00322824" w:rsidRPr="0076506C">
        <w:rPr>
          <w:sz w:val="28"/>
          <w:szCs w:val="28"/>
        </w:rPr>
        <w:t>конец 2022</w:t>
      </w:r>
      <w:r w:rsidRPr="0076506C">
        <w:rPr>
          <w:sz w:val="28"/>
          <w:szCs w:val="28"/>
        </w:rPr>
        <w:t xml:space="preserve"> года составил </w:t>
      </w:r>
      <w:r w:rsidR="00E07C23" w:rsidRPr="0076506C">
        <w:rPr>
          <w:sz w:val="28"/>
          <w:szCs w:val="28"/>
        </w:rPr>
        <w:t>403,1</w:t>
      </w:r>
      <w:r w:rsidRPr="0076506C">
        <w:rPr>
          <w:sz w:val="28"/>
          <w:szCs w:val="28"/>
        </w:rPr>
        <w:t xml:space="preserve"> тыс. рублей</w:t>
      </w:r>
      <w:r w:rsidR="00E07C23" w:rsidRPr="0076506C">
        <w:rPr>
          <w:sz w:val="28"/>
          <w:szCs w:val="28"/>
        </w:rPr>
        <w:t>.</w:t>
      </w:r>
    </w:p>
    <w:p w14:paraId="0D7AE907" w14:textId="18019CAB" w:rsidR="000F56EA" w:rsidRPr="0076506C" w:rsidRDefault="000F56EA" w:rsidP="005E22B0">
      <w:pPr>
        <w:spacing w:before="200" w:after="200" w:line="276" w:lineRule="auto"/>
        <w:jc w:val="center"/>
        <w:rPr>
          <w:b/>
          <w:bCs/>
          <w:sz w:val="28"/>
          <w:szCs w:val="28"/>
        </w:rPr>
      </w:pPr>
      <w:r w:rsidRPr="0076506C">
        <w:rPr>
          <w:b/>
          <w:bCs/>
          <w:sz w:val="28"/>
          <w:szCs w:val="28"/>
        </w:rPr>
        <w:t>Анализ долговых и гарантийных обязательств</w:t>
      </w:r>
    </w:p>
    <w:p w14:paraId="4317D106" w14:textId="393951F0" w:rsidR="00322824" w:rsidRPr="0076506C" w:rsidRDefault="003228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 2022 году кредиты кредитных организаций и кредиты от других бюджетов бюджетной системы РФ в бюджет поселения не привлекались</w:t>
      </w:r>
      <w:r w:rsidR="00A74037" w:rsidRPr="0076506C">
        <w:rPr>
          <w:sz w:val="28"/>
          <w:szCs w:val="28"/>
        </w:rPr>
        <w:t>, муниципальные гарантии не предоставлялись.</w:t>
      </w:r>
    </w:p>
    <w:p w14:paraId="6A3871B8" w14:textId="77777777" w:rsidR="000F56EA" w:rsidRPr="0076506C" w:rsidRDefault="000F56EA" w:rsidP="005E22B0">
      <w:pPr>
        <w:spacing w:before="200" w:after="200" w:line="276" w:lineRule="auto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>Исполнение публичных нормативных обязательств</w:t>
      </w:r>
    </w:p>
    <w:p w14:paraId="126F91BD" w14:textId="6926DB1D" w:rsidR="000F56EA" w:rsidRPr="0076506C" w:rsidRDefault="000F56EA" w:rsidP="000F56EA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Публичные нормативные обязательства исполнены в сумме                            </w:t>
      </w:r>
      <w:r w:rsidR="00CD37EC" w:rsidRPr="0076506C">
        <w:rPr>
          <w:sz w:val="28"/>
          <w:szCs w:val="28"/>
        </w:rPr>
        <w:t>70,1</w:t>
      </w:r>
      <w:r w:rsidRPr="0076506C">
        <w:rPr>
          <w:sz w:val="28"/>
          <w:szCs w:val="28"/>
        </w:rPr>
        <w:t xml:space="preserve"> тыс. рублей или </w:t>
      </w:r>
      <w:r w:rsidR="00CD37EC" w:rsidRPr="0076506C">
        <w:rPr>
          <w:sz w:val="28"/>
          <w:szCs w:val="28"/>
        </w:rPr>
        <w:t>99,9</w:t>
      </w:r>
      <w:r w:rsidRPr="0076506C">
        <w:rPr>
          <w:sz w:val="28"/>
          <w:szCs w:val="28"/>
        </w:rPr>
        <w:t>% к годовому плану.</w:t>
      </w:r>
      <w:r w:rsidR="0075611A" w:rsidRPr="0076506C">
        <w:rPr>
          <w:sz w:val="28"/>
          <w:szCs w:val="28"/>
        </w:rPr>
        <w:t xml:space="preserve"> Средства направлены на выплату пенсии за выслугу лет муниципальным служащим.</w:t>
      </w:r>
    </w:p>
    <w:p w14:paraId="7A372E7F" w14:textId="0A5D1311" w:rsidR="0075611A" w:rsidRPr="0076506C" w:rsidRDefault="0075611A" w:rsidP="005E22B0">
      <w:pPr>
        <w:spacing w:before="200" w:after="200" w:line="276" w:lineRule="auto"/>
        <w:jc w:val="center"/>
        <w:rPr>
          <w:b/>
          <w:bCs/>
          <w:sz w:val="28"/>
          <w:szCs w:val="28"/>
        </w:rPr>
      </w:pPr>
      <w:r w:rsidRPr="0076506C">
        <w:rPr>
          <w:b/>
          <w:bCs/>
          <w:sz w:val="28"/>
          <w:szCs w:val="28"/>
        </w:rPr>
        <w:t>Межбюджетные трансферты</w:t>
      </w:r>
      <w:r w:rsidR="002A05AF" w:rsidRPr="0076506C">
        <w:rPr>
          <w:b/>
          <w:bCs/>
          <w:sz w:val="28"/>
          <w:szCs w:val="28"/>
        </w:rPr>
        <w:t xml:space="preserve"> </w:t>
      </w:r>
    </w:p>
    <w:p w14:paraId="467F01DC" w14:textId="14C85651" w:rsidR="002A05AF" w:rsidRPr="0076506C" w:rsidRDefault="006A3FC3" w:rsidP="002A05AF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В бюджет поселения объем безвозмездных поступлений составил </w:t>
      </w:r>
      <w:r w:rsidR="000A0E0E" w:rsidRPr="0076506C">
        <w:rPr>
          <w:sz w:val="28"/>
          <w:szCs w:val="28"/>
        </w:rPr>
        <w:t>3 007,1</w:t>
      </w:r>
      <w:r w:rsidRPr="0076506C">
        <w:rPr>
          <w:sz w:val="28"/>
          <w:szCs w:val="28"/>
        </w:rPr>
        <w:t xml:space="preserve"> тыс. рублей, из них:</w:t>
      </w:r>
      <w:r w:rsidR="002A05AF" w:rsidRPr="0076506C">
        <w:rPr>
          <w:sz w:val="28"/>
          <w:szCs w:val="28"/>
        </w:rPr>
        <w:t xml:space="preserve"> д</w:t>
      </w:r>
      <w:r w:rsidRPr="0076506C">
        <w:rPr>
          <w:sz w:val="28"/>
          <w:szCs w:val="28"/>
        </w:rPr>
        <w:t xml:space="preserve">отации на выравнивание </w:t>
      </w:r>
      <w:r w:rsidR="002A05AF" w:rsidRPr="0076506C">
        <w:rPr>
          <w:sz w:val="28"/>
          <w:szCs w:val="28"/>
        </w:rPr>
        <w:t>бюджетной</w:t>
      </w:r>
      <w:r w:rsidRPr="0076506C">
        <w:rPr>
          <w:sz w:val="28"/>
          <w:szCs w:val="28"/>
        </w:rPr>
        <w:t xml:space="preserve"> обеспеченности</w:t>
      </w:r>
      <w:r w:rsidR="00ED1F98" w:rsidRPr="0076506C">
        <w:rPr>
          <w:sz w:val="28"/>
          <w:szCs w:val="28"/>
        </w:rPr>
        <w:t xml:space="preserve"> </w:t>
      </w:r>
      <w:r w:rsidRPr="0076506C">
        <w:rPr>
          <w:sz w:val="28"/>
          <w:szCs w:val="28"/>
        </w:rPr>
        <w:t xml:space="preserve">– </w:t>
      </w:r>
      <w:r w:rsidR="000A0E0E" w:rsidRPr="0076506C">
        <w:rPr>
          <w:sz w:val="28"/>
          <w:szCs w:val="28"/>
        </w:rPr>
        <w:t>2 064,0 тыс. рублей</w:t>
      </w:r>
      <w:r w:rsidRPr="0076506C">
        <w:rPr>
          <w:sz w:val="28"/>
          <w:szCs w:val="28"/>
        </w:rPr>
        <w:t>;</w:t>
      </w:r>
      <w:r w:rsidR="002A05AF" w:rsidRPr="0076506C">
        <w:rPr>
          <w:sz w:val="28"/>
          <w:szCs w:val="28"/>
        </w:rPr>
        <w:t xml:space="preserve"> д</w:t>
      </w:r>
      <w:r w:rsidRPr="0076506C">
        <w:rPr>
          <w:sz w:val="28"/>
          <w:szCs w:val="28"/>
        </w:rPr>
        <w:t>отации на поддержку мер по обеспечению сбалансированности бюджетов</w:t>
      </w:r>
      <w:r w:rsidR="00ED1F98" w:rsidRPr="0076506C">
        <w:rPr>
          <w:sz w:val="28"/>
          <w:szCs w:val="28"/>
        </w:rPr>
        <w:t xml:space="preserve"> </w:t>
      </w:r>
      <w:r w:rsidRPr="0076506C">
        <w:rPr>
          <w:sz w:val="28"/>
          <w:szCs w:val="28"/>
        </w:rPr>
        <w:t>– 800,0 тыс. рублей;</w:t>
      </w:r>
      <w:r w:rsidR="002A05AF" w:rsidRPr="0076506C">
        <w:rPr>
          <w:sz w:val="28"/>
          <w:szCs w:val="28"/>
        </w:rPr>
        <w:t xml:space="preserve"> с</w:t>
      </w:r>
      <w:r w:rsidRPr="0076506C">
        <w:rPr>
          <w:sz w:val="28"/>
          <w:szCs w:val="28"/>
        </w:rPr>
        <w:t>убвенции на осуществление первичного воинского учета</w:t>
      </w:r>
      <w:r w:rsidR="002A05AF" w:rsidRPr="0076506C">
        <w:rPr>
          <w:sz w:val="28"/>
          <w:szCs w:val="28"/>
        </w:rPr>
        <w:t xml:space="preserve"> – 98,3 тыс. рублей;</w:t>
      </w:r>
      <w:r w:rsidR="000A0E0E" w:rsidRPr="0076506C">
        <w:rPr>
          <w:sz w:val="28"/>
          <w:szCs w:val="28"/>
        </w:rPr>
        <w:t xml:space="preserve"> </w:t>
      </w:r>
      <w:r w:rsidR="002A05AF" w:rsidRPr="0076506C">
        <w:rPr>
          <w:sz w:val="28"/>
          <w:szCs w:val="28"/>
        </w:rPr>
        <w:t xml:space="preserve">иные МБТ – </w:t>
      </w:r>
      <w:r w:rsidR="000A0E0E" w:rsidRPr="0076506C">
        <w:rPr>
          <w:sz w:val="28"/>
          <w:szCs w:val="28"/>
        </w:rPr>
        <w:t>44,8</w:t>
      </w:r>
      <w:r w:rsidR="002A05AF" w:rsidRPr="0076506C">
        <w:rPr>
          <w:sz w:val="28"/>
          <w:szCs w:val="28"/>
        </w:rPr>
        <w:t xml:space="preserve"> тыс. рублей. </w:t>
      </w:r>
    </w:p>
    <w:p w14:paraId="056C82B4" w14:textId="2FB3436E" w:rsidR="002A05AF" w:rsidRPr="0076506C" w:rsidRDefault="002A05AF" w:rsidP="002A05AF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Из бюджета поселения в бюджет района </w:t>
      </w:r>
      <w:r w:rsidR="000272E6" w:rsidRPr="0076506C">
        <w:rPr>
          <w:sz w:val="28"/>
          <w:szCs w:val="28"/>
        </w:rPr>
        <w:t xml:space="preserve">предусмотрено предоставление МБТ в объеме 1,6 тыс. рублей, из них: </w:t>
      </w:r>
      <w:r w:rsidR="007E33EC" w:rsidRPr="0076506C">
        <w:rPr>
          <w:sz w:val="28"/>
          <w:szCs w:val="28"/>
        </w:rPr>
        <w:t>на решение вопросов местного значения в области градостроительной деятельности</w:t>
      </w:r>
      <w:r w:rsidR="000272E6" w:rsidRPr="0076506C">
        <w:rPr>
          <w:sz w:val="28"/>
          <w:szCs w:val="28"/>
        </w:rPr>
        <w:t xml:space="preserve"> 1,0 тыс. рублей и на осуществление внутреннего муниципального финансового контроля 0,6 тыс. рублей. МБТ в бюджет района в 2022 году не перечислялись.</w:t>
      </w:r>
    </w:p>
    <w:p w14:paraId="6FD8320E" w14:textId="77777777" w:rsidR="003307EB" w:rsidRPr="0076506C" w:rsidRDefault="003307EB" w:rsidP="005E22B0">
      <w:pPr>
        <w:spacing w:before="200" w:after="200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 xml:space="preserve">Результаты внешней проверки годового отчета об исполнении </w:t>
      </w:r>
      <w:r w:rsidR="00E80822" w:rsidRPr="0076506C">
        <w:rPr>
          <w:b/>
          <w:sz w:val="28"/>
          <w:szCs w:val="28"/>
        </w:rPr>
        <w:t xml:space="preserve">              </w:t>
      </w:r>
      <w:r w:rsidRPr="0076506C">
        <w:rPr>
          <w:b/>
          <w:sz w:val="28"/>
          <w:szCs w:val="28"/>
        </w:rPr>
        <w:t>бюджета поселения</w:t>
      </w:r>
    </w:p>
    <w:p w14:paraId="54053EDE" w14:textId="40DADC28" w:rsidR="00243DE3" w:rsidRPr="0076506C" w:rsidRDefault="00243DE3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Годовой отчет об исполнении бюджета за 202</w:t>
      </w:r>
      <w:r w:rsidR="00397BF4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год, а также представленные одновременно с ним иные формы бюджетной отчетности по составу форм соответствуют требованиям статьи 264.1 БК РФ и Инструкции о порядке составления и представления годовой, квартальной и месячной </w:t>
      </w:r>
      <w:r w:rsidRPr="0076506C">
        <w:rPr>
          <w:sz w:val="28"/>
          <w:szCs w:val="28"/>
        </w:rPr>
        <w:lastRenderedPageBreak/>
        <w:t xml:space="preserve">отчетности об исполнении бюджетов бюджетной системы РФ, утвержденной приказом Министерства финансов РФ от 28.12.2010 № 191н. </w:t>
      </w:r>
    </w:p>
    <w:p w14:paraId="6849A72F" w14:textId="2140A69A" w:rsidR="00452311" w:rsidRPr="0076506C" w:rsidRDefault="00FF2F84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Годовой отчет об исполнении бюджета поселения за 202</w:t>
      </w:r>
      <w:r w:rsidR="00AA4E1D" w:rsidRPr="0076506C">
        <w:rPr>
          <w:sz w:val="28"/>
          <w:szCs w:val="28"/>
        </w:rPr>
        <w:t>2</w:t>
      </w:r>
      <w:r w:rsidR="00944187" w:rsidRPr="0076506C">
        <w:rPr>
          <w:sz w:val="28"/>
          <w:szCs w:val="28"/>
        </w:rPr>
        <w:t xml:space="preserve"> год представлен администрацией </w:t>
      </w:r>
      <w:r w:rsidR="0076506C" w:rsidRPr="0076506C">
        <w:rPr>
          <w:sz w:val="28"/>
          <w:szCs w:val="28"/>
        </w:rPr>
        <w:t>Михайловского</w:t>
      </w:r>
      <w:r w:rsidR="00944187" w:rsidRPr="0076506C">
        <w:rPr>
          <w:sz w:val="28"/>
          <w:szCs w:val="28"/>
        </w:rPr>
        <w:t xml:space="preserve"> сельского поселения на бумажном носителе в брошюрованном виде с сопроводительным письмом.</w:t>
      </w:r>
    </w:p>
    <w:p w14:paraId="6C9F9C6D" w14:textId="2E9DE841" w:rsidR="00944187" w:rsidRPr="0076506C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Контрольные соотношения между показателями годового отчета об исполнении бюджета поселения за 202</w:t>
      </w:r>
      <w:r w:rsidR="004A0F15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год и показателями иных форм бюджетной отчетности</w:t>
      </w:r>
      <w:r w:rsidR="00243DE3" w:rsidRPr="0076506C">
        <w:rPr>
          <w:sz w:val="28"/>
          <w:szCs w:val="28"/>
        </w:rPr>
        <w:t>, представленных одновременно с ним,</w:t>
      </w:r>
      <w:r w:rsidRPr="0076506C">
        <w:rPr>
          <w:sz w:val="28"/>
          <w:szCs w:val="28"/>
        </w:rPr>
        <w:t xml:space="preserve"> соблюдены.</w:t>
      </w:r>
    </w:p>
    <w:p w14:paraId="2D9A8DEE" w14:textId="35F83029" w:rsidR="004A0F15" w:rsidRPr="0076506C" w:rsidRDefault="008145D9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В ходе проведения экспертно-аналитического мероприятия </w:t>
      </w:r>
      <w:r w:rsidR="00B36F2C" w:rsidRPr="0076506C">
        <w:rPr>
          <w:sz w:val="28"/>
          <w:szCs w:val="28"/>
        </w:rPr>
        <w:t>выявлены нарушения</w:t>
      </w:r>
      <w:r w:rsidR="005D1DD3" w:rsidRPr="0076506C">
        <w:rPr>
          <w:sz w:val="28"/>
          <w:szCs w:val="28"/>
        </w:rPr>
        <w:t xml:space="preserve"> </w:t>
      </w:r>
      <w:r w:rsidR="00B27F49" w:rsidRPr="0076506C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Бюджетного кодекса РФ, </w:t>
      </w:r>
      <w:r w:rsidR="0076506C" w:rsidRPr="0076506C">
        <w:rPr>
          <w:sz w:val="28"/>
          <w:szCs w:val="28"/>
        </w:rPr>
        <w:t>Положения о бюджетном процессе Михайловского поселения.</w:t>
      </w:r>
    </w:p>
    <w:p w14:paraId="784D5EC0" w14:textId="77777777" w:rsidR="003307EB" w:rsidRPr="0076506C" w:rsidRDefault="0097320E" w:rsidP="005E22B0">
      <w:pPr>
        <w:spacing w:before="200" w:after="200" w:line="276" w:lineRule="auto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 xml:space="preserve">Выводы </w:t>
      </w:r>
    </w:p>
    <w:p w14:paraId="4B38E2F6" w14:textId="7A41296E" w:rsidR="0097320E" w:rsidRPr="0076506C" w:rsidRDefault="00B27F49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В целом г</w:t>
      </w:r>
      <w:r w:rsidR="0045355B" w:rsidRPr="0076506C">
        <w:rPr>
          <w:sz w:val="28"/>
          <w:szCs w:val="28"/>
        </w:rPr>
        <w:t xml:space="preserve">одовой отчет об исполнении бюджета </w:t>
      </w:r>
      <w:r w:rsidR="0076506C" w:rsidRPr="0076506C">
        <w:rPr>
          <w:sz w:val="28"/>
          <w:szCs w:val="28"/>
        </w:rPr>
        <w:t>Михайловского</w:t>
      </w:r>
      <w:r w:rsidR="0045355B" w:rsidRPr="0076506C">
        <w:rPr>
          <w:sz w:val="28"/>
          <w:szCs w:val="28"/>
        </w:rPr>
        <w:t xml:space="preserve"> сельского поселения за 202</w:t>
      </w:r>
      <w:r w:rsidR="00987CF0" w:rsidRPr="0076506C">
        <w:rPr>
          <w:sz w:val="28"/>
          <w:szCs w:val="28"/>
        </w:rPr>
        <w:t>2</w:t>
      </w:r>
      <w:r w:rsidR="0045355B" w:rsidRPr="0076506C">
        <w:rPr>
          <w:sz w:val="28"/>
          <w:szCs w:val="28"/>
        </w:rPr>
        <w:t xml:space="preserve"> год соответствует требованиям бюджетного законодательства. Вместе с тем по результатам внешней проверки годового отчета выявлены нарушения </w:t>
      </w:r>
      <w:r w:rsidR="00B41379" w:rsidRPr="0076506C">
        <w:rPr>
          <w:sz w:val="28"/>
          <w:szCs w:val="28"/>
        </w:rPr>
        <w:t>и недостатки</w:t>
      </w:r>
      <w:r w:rsidRPr="0076506C">
        <w:rPr>
          <w:sz w:val="28"/>
          <w:szCs w:val="28"/>
        </w:rPr>
        <w:t>.</w:t>
      </w:r>
      <w:r w:rsidR="00B41379" w:rsidRPr="0076506C">
        <w:rPr>
          <w:sz w:val="28"/>
          <w:szCs w:val="28"/>
        </w:rPr>
        <w:t xml:space="preserve"> </w:t>
      </w:r>
    </w:p>
    <w:p w14:paraId="6067D0E8" w14:textId="77777777" w:rsidR="00B41379" w:rsidRPr="0076506C" w:rsidRDefault="00B41379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Между тем, выявленные в ходе внешней проверки </w:t>
      </w:r>
      <w:r w:rsidR="00E80822" w:rsidRPr="0076506C">
        <w:rPr>
          <w:sz w:val="28"/>
          <w:szCs w:val="28"/>
        </w:rPr>
        <w:t xml:space="preserve">годового отчета </w:t>
      </w:r>
      <w:r w:rsidRPr="0076506C">
        <w:rPr>
          <w:sz w:val="28"/>
          <w:szCs w:val="28"/>
        </w:rPr>
        <w:t xml:space="preserve">нарушения и недостатки не повлияли на достоверность </w:t>
      </w:r>
      <w:r w:rsidR="00E80822" w:rsidRPr="0076506C">
        <w:rPr>
          <w:sz w:val="28"/>
          <w:szCs w:val="28"/>
        </w:rPr>
        <w:t xml:space="preserve">отражения </w:t>
      </w:r>
      <w:r w:rsidRPr="0076506C">
        <w:rPr>
          <w:sz w:val="28"/>
          <w:szCs w:val="28"/>
        </w:rPr>
        <w:t>кассового исполнения бюджета</w:t>
      </w:r>
      <w:r w:rsidR="00E80822" w:rsidRPr="0076506C">
        <w:rPr>
          <w:sz w:val="28"/>
          <w:szCs w:val="28"/>
        </w:rPr>
        <w:t xml:space="preserve"> в бюджетной отчетности</w:t>
      </w:r>
      <w:r w:rsidRPr="0076506C">
        <w:rPr>
          <w:sz w:val="28"/>
          <w:szCs w:val="28"/>
        </w:rPr>
        <w:t xml:space="preserve">. </w:t>
      </w:r>
    </w:p>
    <w:p w14:paraId="09C63072" w14:textId="1A15BE7A" w:rsidR="00025AA0" w:rsidRPr="0076506C" w:rsidRDefault="00025AA0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Бюджет </w:t>
      </w:r>
      <w:r w:rsidR="0076506C" w:rsidRPr="0076506C">
        <w:rPr>
          <w:sz w:val="28"/>
          <w:szCs w:val="28"/>
        </w:rPr>
        <w:t>Михайловского</w:t>
      </w:r>
      <w:r w:rsidRPr="0076506C">
        <w:rPr>
          <w:sz w:val="28"/>
          <w:szCs w:val="28"/>
        </w:rPr>
        <w:t xml:space="preserve"> сельского поселения за 20</w:t>
      </w:r>
      <w:r w:rsidR="00B27F49" w:rsidRPr="0076506C">
        <w:rPr>
          <w:sz w:val="28"/>
          <w:szCs w:val="28"/>
        </w:rPr>
        <w:t>22</w:t>
      </w:r>
      <w:r w:rsidRPr="0076506C">
        <w:rPr>
          <w:sz w:val="28"/>
          <w:szCs w:val="28"/>
        </w:rPr>
        <w:t xml:space="preserve"> год исполнен в соответствии с решением </w:t>
      </w:r>
      <w:r w:rsidR="0076506C" w:rsidRPr="0076506C">
        <w:rPr>
          <w:sz w:val="28"/>
          <w:szCs w:val="28"/>
        </w:rPr>
        <w:t>Михайловской</w:t>
      </w:r>
      <w:r w:rsidRPr="0076506C">
        <w:rPr>
          <w:sz w:val="28"/>
          <w:szCs w:val="28"/>
        </w:rPr>
        <w:t xml:space="preserve"> сельской Думы</w:t>
      </w:r>
      <w:r w:rsidR="00FD2C68" w:rsidRPr="0076506C">
        <w:rPr>
          <w:sz w:val="28"/>
          <w:szCs w:val="28"/>
        </w:rPr>
        <w:t xml:space="preserve"> от </w:t>
      </w:r>
      <w:r w:rsidR="0076506C" w:rsidRPr="0076506C">
        <w:rPr>
          <w:sz w:val="28"/>
          <w:szCs w:val="28"/>
        </w:rPr>
        <w:t>20.12.2021</w:t>
      </w:r>
      <w:r w:rsidR="00B27F49" w:rsidRPr="0076506C">
        <w:rPr>
          <w:sz w:val="28"/>
          <w:szCs w:val="28"/>
        </w:rPr>
        <w:t xml:space="preserve"> </w:t>
      </w:r>
      <w:r w:rsidR="0076506C" w:rsidRPr="0076506C">
        <w:rPr>
          <w:sz w:val="28"/>
          <w:szCs w:val="28"/>
        </w:rPr>
        <w:t xml:space="preserve">                   </w:t>
      </w:r>
      <w:r w:rsidR="00B27F49" w:rsidRPr="0076506C">
        <w:rPr>
          <w:sz w:val="28"/>
          <w:szCs w:val="28"/>
        </w:rPr>
        <w:t xml:space="preserve">№ </w:t>
      </w:r>
      <w:r w:rsidR="0076506C" w:rsidRPr="0076506C">
        <w:rPr>
          <w:sz w:val="28"/>
          <w:szCs w:val="28"/>
        </w:rPr>
        <w:t>57/200</w:t>
      </w:r>
      <w:r w:rsidR="00FD2C68" w:rsidRPr="0076506C">
        <w:rPr>
          <w:sz w:val="28"/>
          <w:szCs w:val="28"/>
        </w:rPr>
        <w:t xml:space="preserve"> «О бюджете муниципального образования </w:t>
      </w:r>
      <w:r w:rsidR="0076506C" w:rsidRPr="0076506C">
        <w:rPr>
          <w:sz w:val="28"/>
          <w:szCs w:val="28"/>
        </w:rPr>
        <w:t>Михайловское</w:t>
      </w:r>
      <w:r w:rsidR="00FD2C68" w:rsidRPr="0076506C">
        <w:rPr>
          <w:sz w:val="28"/>
          <w:szCs w:val="28"/>
        </w:rPr>
        <w:t xml:space="preserve"> сельское поселение на 202</w:t>
      </w:r>
      <w:r w:rsidR="00B27F49" w:rsidRPr="0076506C">
        <w:rPr>
          <w:sz w:val="28"/>
          <w:szCs w:val="28"/>
        </w:rPr>
        <w:t>2</w:t>
      </w:r>
      <w:r w:rsidR="00FD2C68" w:rsidRPr="0076506C">
        <w:rPr>
          <w:sz w:val="28"/>
          <w:szCs w:val="28"/>
        </w:rPr>
        <w:t xml:space="preserve"> год и плановый период 202</w:t>
      </w:r>
      <w:r w:rsidR="00B27F49" w:rsidRPr="0076506C">
        <w:rPr>
          <w:sz w:val="28"/>
          <w:szCs w:val="28"/>
        </w:rPr>
        <w:t>3</w:t>
      </w:r>
      <w:r w:rsidR="00FD2C68" w:rsidRPr="0076506C">
        <w:rPr>
          <w:sz w:val="28"/>
          <w:szCs w:val="28"/>
        </w:rPr>
        <w:t xml:space="preserve"> и 202</w:t>
      </w:r>
      <w:r w:rsidR="00B27F49" w:rsidRPr="0076506C">
        <w:rPr>
          <w:sz w:val="28"/>
          <w:szCs w:val="28"/>
        </w:rPr>
        <w:t>4</w:t>
      </w:r>
      <w:r w:rsidR="00FD2C68" w:rsidRPr="0076506C">
        <w:rPr>
          <w:sz w:val="28"/>
          <w:szCs w:val="28"/>
        </w:rPr>
        <w:t xml:space="preserve"> годов» в действующей редакции.</w:t>
      </w:r>
    </w:p>
    <w:p w14:paraId="133D48ED" w14:textId="212AADAE" w:rsidR="00FD2C68" w:rsidRPr="0076506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В отчетном периоде доходная часть бюджета </w:t>
      </w:r>
      <w:r w:rsidR="0076506C" w:rsidRPr="0076506C">
        <w:rPr>
          <w:sz w:val="28"/>
          <w:szCs w:val="28"/>
        </w:rPr>
        <w:t>Михайловского</w:t>
      </w:r>
      <w:r w:rsidRPr="0076506C">
        <w:rPr>
          <w:sz w:val="28"/>
          <w:szCs w:val="28"/>
        </w:rPr>
        <w:t xml:space="preserve"> сельского поселения исполнена в сумме </w:t>
      </w:r>
      <w:r w:rsidR="0076506C" w:rsidRPr="0076506C">
        <w:rPr>
          <w:sz w:val="28"/>
          <w:szCs w:val="28"/>
        </w:rPr>
        <w:t>3 979,3</w:t>
      </w:r>
      <w:r w:rsidRPr="0076506C">
        <w:rPr>
          <w:sz w:val="28"/>
          <w:szCs w:val="28"/>
        </w:rPr>
        <w:t xml:space="preserve"> тыс. рублей или на </w:t>
      </w:r>
      <w:r w:rsidR="00B27F49" w:rsidRPr="0076506C">
        <w:rPr>
          <w:sz w:val="28"/>
          <w:szCs w:val="28"/>
        </w:rPr>
        <w:t>99,9</w:t>
      </w:r>
      <w:r w:rsidRPr="0076506C">
        <w:rPr>
          <w:sz w:val="28"/>
          <w:szCs w:val="28"/>
        </w:rPr>
        <w:t xml:space="preserve">% к уточненному годовому плану. </w:t>
      </w:r>
    </w:p>
    <w:p w14:paraId="312378D3" w14:textId="59021A6A" w:rsidR="00794F51" w:rsidRPr="0076506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Объем полученных собственных доходов бюджета по состоянию на 01.01.202</w:t>
      </w:r>
      <w:r w:rsidR="00B27F49" w:rsidRPr="0076506C">
        <w:rPr>
          <w:sz w:val="28"/>
          <w:szCs w:val="28"/>
        </w:rPr>
        <w:t>3</w:t>
      </w:r>
      <w:r w:rsidRPr="0076506C">
        <w:rPr>
          <w:sz w:val="28"/>
          <w:szCs w:val="28"/>
        </w:rPr>
        <w:t xml:space="preserve"> составил </w:t>
      </w:r>
      <w:r w:rsidR="0076506C" w:rsidRPr="0076506C">
        <w:rPr>
          <w:sz w:val="28"/>
          <w:szCs w:val="28"/>
        </w:rPr>
        <w:t>972,2</w:t>
      </w:r>
      <w:r w:rsidRPr="0076506C">
        <w:rPr>
          <w:sz w:val="28"/>
          <w:szCs w:val="28"/>
        </w:rPr>
        <w:t xml:space="preserve"> тыс. рублей</w:t>
      </w:r>
      <w:r w:rsidR="00B27F49" w:rsidRPr="0076506C">
        <w:rPr>
          <w:sz w:val="28"/>
          <w:szCs w:val="28"/>
        </w:rPr>
        <w:t xml:space="preserve"> или </w:t>
      </w:r>
      <w:r w:rsidR="0076506C" w:rsidRPr="0076506C">
        <w:rPr>
          <w:sz w:val="28"/>
          <w:szCs w:val="28"/>
        </w:rPr>
        <w:t>99,5</w:t>
      </w:r>
      <w:r w:rsidR="00B27F49" w:rsidRPr="0076506C">
        <w:rPr>
          <w:sz w:val="28"/>
          <w:szCs w:val="28"/>
        </w:rPr>
        <w:t>%</w:t>
      </w:r>
      <w:r w:rsidRPr="0076506C">
        <w:rPr>
          <w:sz w:val="28"/>
          <w:szCs w:val="28"/>
        </w:rPr>
        <w:t xml:space="preserve">. Безвозмездные поступления были освоены </w:t>
      </w:r>
      <w:r w:rsidR="004213FA" w:rsidRPr="0076506C">
        <w:rPr>
          <w:sz w:val="28"/>
          <w:szCs w:val="28"/>
        </w:rPr>
        <w:t xml:space="preserve">в объеме </w:t>
      </w:r>
      <w:r w:rsidR="0076506C" w:rsidRPr="0076506C">
        <w:rPr>
          <w:sz w:val="28"/>
          <w:szCs w:val="28"/>
        </w:rPr>
        <w:t>3 007,1</w:t>
      </w:r>
      <w:r w:rsidR="004213FA" w:rsidRPr="0076506C">
        <w:rPr>
          <w:sz w:val="28"/>
          <w:szCs w:val="28"/>
        </w:rPr>
        <w:t xml:space="preserve"> тыс. рублей или 100</w:t>
      </w:r>
      <w:r w:rsidRPr="0076506C">
        <w:rPr>
          <w:sz w:val="28"/>
          <w:szCs w:val="28"/>
        </w:rPr>
        <w:t>% от уточненного плана.</w:t>
      </w:r>
    </w:p>
    <w:p w14:paraId="60888372" w14:textId="2D65CCED" w:rsidR="00FD2C68" w:rsidRPr="0076506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Расходные обязательства бюджета поселения исполнены в общей сумме </w:t>
      </w:r>
      <w:r w:rsidR="0076506C" w:rsidRPr="0076506C">
        <w:rPr>
          <w:sz w:val="28"/>
          <w:szCs w:val="28"/>
        </w:rPr>
        <w:t>3 751,9</w:t>
      </w:r>
      <w:r w:rsidRPr="0076506C">
        <w:rPr>
          <w:sz w:val="28"/>
          <w:szCs w:val="28"/>
        </w:rPr>
        <w:t xml:space="preserve"> тыс. рублей или на </w:t>
      </w:r>
      <w:r w:rsidR="0076506C" w:rsidRPr="0076506C">
        <w:rPr>
          <w:sz w:val="28"/>
          <w:szCs w:val="28"/>
        </w:rPr>
        <w:t>90,2</w:t>
      </w:r>
      <w:r w:rsidRPr="0076506C">
        <w:rPr>
          <w:sz w:val="28"/>
          <w:szCs w:val="28"/>
        </w:rPr>
        <w:t xml:space="preserve">% от суммы утвержденных бюджетных назначений. </w:t>
      </w:r>
    </w:p>
    <w:p w14:paraId="6CD37790" w14:textId="10090D09" w:rsidR="00794F51" w:rsidRPr="0076506C" w:rsidRDefault="00BE59A0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lastRenderedPageBreak/>
        <w:t>По состоянию на 01.01.202</w:t>
      </w:r>
      <w:r w:rsidR="00B36F2C" w:rsidRPr="0076506C">
        <w:rPr>
          <w:sz w:val="28"/>
          <w:szCs w:val="28"/>
        </w:rPr>
        <w:t>3</w:t>
      </w:r>
      <w:r w:rsidRPr="0076506C">
        <w:rPr>
          <w:sz w:val="28"/>
          <w:szCs w:val="28"/>
        </w:rPr>
        <w:t xml:space="preserve"> неисполненные бюджетные назначения по расходам </w:t>
      </w:r>
      <w:r w:rsidR="00794F51" w:rsidRPr="0076506C">
        <w:rPr>
          <w:sz w:val="28"/>
          <w:szCs w:val="28"/>
        </w:rPr>
        <w:t xml:space="preserve">в общем объеме </w:t>
      </w:r>
      <w:r w:rsidRPr="0076506C">
        <w:rPr>
          <w:sz w:val="28"/>
          <w:szCs w:val="28"/>
        </w:rPr>
        <w:t xml:space="preserve">составили </w:t>
      </w:r>
      <w:r w:rsidR="0076506C" w:rsidRPr="0076506C">
        <w:rPr>
          <w:sz w:val="28"/>
          <w:szCs w:val="28"/>
        </w:rPr>
        <w:t>407,6</w:t>
      </w:r>
      <w:r w:rsidRPr="0076506C">
        <w:rPr>
          <w:sz w:val="28"/>
          <w:szCs w:val="28"/>
        </w:rPr>
        <w:t xml:space="preserve"> тыс. рубле</w:t>
      </w:r>
      <w:r w:rsidR="00794F51" w:rsidRPr="0076506C">
        <w:rPr>
          <w:sz w:val="28"/>
          <w:szCs w:val="28"/>
        </w:rPr>
        <w:t xml:space="preserve">й. </w:t>
      </w:r>
    </w:p>
    <w:p w14:paraId="079EC1A8" w14:textId="32B9FA40" w:rsidR="00794F51" w:rsidRPr="0076506C" w:rsidRDefault="008E1782" w:rsidP="008E1782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Р</w:t>
      </w:r>
      <w:r w:rsidR="00794F51" w:rsidRPr="0076506C">
        <w:rPr>
          <w:sz w:val="28"/>
          <w:szCs w:val="28"/>
        </w:rPr>
        <w:t xml:space="preserve">езультат исполнения бюджета </w:t>
      </w:r>
      <w:r w:rsidRPr="0076506C">
        <w:rPr>
          <w:sz w:val="28"/>
          <w:szCs w:val="28"/>
        </w:rPr>
        <w:t xml:space="preserve">– </w:t>
      </w:r>
      <w:r w:rsidR="0076506C" w:rsidRPr="0076506C">
        <w:rPr>
          <w:sz w:val="28"/>
          <w:szCs w:val="28"/>
        </w:rPr>
        <w:t>профицит</w:t>
      </w:r>
      <w:r w:rsidR="00794F51" w:rsidRPr="0076506C">
        <w:rPr>
          <w:sz w:val="28"/>
          <w:szCs w:val="28"/>
        </w:rPr>
        <w:t xml:space="preserve"> в сумме </w:t>
      </w:r>
      <w:r w:rsidR="0076506C" w:rsidRPr="0076506C">
        <w:rPr>
          <w:sz w:val="28"/>
          <w:szCs w:val="28"/>
        </w:rPr>
        <w:t>227,4</w:t>
      </w:r>
      <w:r w:rsidR="00794F51" w:rsidRPr="0076506C">
        <w:rPr>
          <w:sz w:val="28"/>
          <w:szCs w:val="28"/>
        </w:rPr>
        <w:t xml:space="preserve"> тыс. рублей.</w:t>
      </w:r>
    </w:p>
    <w:p w14:paraId="707804B3" w14:textId="10473A88" w:rsidR="00794F51" w:rsidRPr="0076506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Единственным источником внутреннего финансирования дефицита бюджета поселения явля</w:t>
      </w:r>
      <w:r w:rsidR="008E1782" w:rsidRPr="0076506C">
        <w:rPr>
          <w:sz w:val="28"/>
          <w:szCs w:val="28"/>
        </w:rPr>
        <w:t>ются</w:t>
      </w:r>
      <w:r w:rsidRPr="0076506C">
        <w:rPr>
          <w:sz w:val="28"/>
          <w:szCs w:val="28"/>
        </w:rPr>
        <w:t xml:space="preserve"> остатки средств на счетах по учету средств бюджета.</w:t>
      </w:r>
    </w:p>
    <w:p w14:paraId="4759297C" w14:textId="350A795E" w:rsidR="00794F51" w:rsidRPr="0076506C" w:rsidRDefault="00794F51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Остаток бюджетных средств на лицевом счете</w:t>
      </w:r>
      <w:r w:rsidR="008E1782" w:rsidRPr="0076506C">
        <w:rPr>
          <w:sz w:val="28"/>
          <w:szCs w:val="28"/>
        </w:rPr>
        <w:t xml:space="preserve"> на конец </w:t>
      </w:r>
      <w:r w:rsidRPr="0076506C">
        <w:rPr>
          <w:sz w:val="28"/>
          <w:szCs w:val="28"/>
        </w:rPr>
        <w:t>202</w:t>
      </w:r>
      <w:r w:rsidR="00B36F2C" w:rsidRPr="0076506C">
        <w:rPr>
          <w:sz w:val="28"/>
          <w:szCs w:val="28"/>
        </w:rPr>
        <w:t>2</w:t>
      </w:r>
      <w:r w:rsidRPr="0076506C">
        <w:rPr>
          <w:sz w:val="28"/>
          <w:szCs w:val="28"/>
        </w:rPr>
        <w:t xml:space="preserve"> г</w:t>
      </w:r>
      <w:r w:rsidR="008E1782" w:rsidRPr="0076506C">
        <w:rPr>
          <w:sz w:val="28"/>
          <w:szCs w:val="28"/>
        </w:rPr>
        <w:t xml:space="preserve">ода составил </w:t>
      </w:r>
      <w:r w:rsidR="0076506C" w:rsidRPr="0076506C">
        <w:rPr>
          <w:sz w:val="28"/>
          <w:szCs w:val="28"/>
        </w:rPr>
        <w:t>403,1 тыс. рублей</w:t>
      </w:r>
      <w:r w:rsidR="00B36F2C" w:rsidRPr="0076506C">
        <w:rPr>
          <w:sz w:val="28"/>
          <w:szCs w:val="28"/>
        </w:rPr>
        <w:t>.</w:t>
      </w:r>
    </w:p>
    <w:p w14:paraId="42994799" w14:textId="77777777" w:rsidR="00794F51" w:rsidRPr="0076506C" w:rsidRDefault="001375DA" w:rsidP="005E22B0">
      <w:pPr>
        <w:spacing w:before="200" w:after="200" w:line="276" w:lineRule="auto"/>
        <w:ind w:firstLine="709"/>
        <w:jc w:val="center"/>
        <w:rPr>
          <w:b/>
          <w:sz w:val="28"/>
          <w:szCs w:val="28"/>
        </w:rPr>
      </w:pPr>
      <w:r w:rsidRPr="0076506C">
        <w:rPr>
          <w:b/>
          <w:sz w:val="28"/>
          <w:szCs w:val="28"/>
        </w:rPr>
        <w:t>Предложения</w:t>
      </w:r>
    </w:p>
    <w:p w14:paraId="6D181FCC" w14:textId="48D69616" w:rsidR="001E2E4F" w:rsidRPr="0076506C" w:rsidRDefault="001E2E4F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При организации бюджетного учета и составления бюджетной отчетности обеспечить соблюдение требований Бюджетного кодекса РФ, Положения о бюджетном процессе </w:t>
      </w:r>
      <w:r w:rsidR="0076506C" w:rsidRPr="0076506C">
        <w:rPr>
          <w:sz w:val="28"/>
          <w:szCs w:val="28"/>
        </w:rPr>
        <w:t>Михайловского</w:t>
      </w:r>
      <w:r w:rsidRPr="0076506C">
        <w:rPr>
          <w:sz w:val="28"/>
          <w:szCs w:val="28"/>
        </w:rPr>
        <w:t xml:space="preserve"> поселения, Инструкции                     № 191н.</w:t>
      </w:r>
    </w:p>
    <w:p w14:paraId="0D5C9259" w14:textId="2E5D1AF3" w:rsidR="00794F51" w:rsidRPr="0076506C" w:rsidRDefault="00794F51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Усилить контроль за выполнением задач, </w:t>
      </w:r>
      <w:r w:rsidR="000E2BDC" w:rsidRPr="0076506C">
        <w:rPr>
          <w:sz w:val="28"/>
          <w:szCs w:val="28"/>
        </w:rPr>
        <w:t>мероприятий,</w:t>
      </w:r>
      <w:r w:rsidRPr="0076506C">
        <w:rPr>
          <w:sz w:val="28"/>
          <w:szCs w:val="28"/>
        </w:rPr>
        <w:t xml:space="preserve"> поставленных муниципальными программами на 202</w:t>
      </w:r>
      <w:r w:rsidR="001E2E4F" w:rsidRPr="0076506C">
        <w:rPr>
          <w:sz w:val="28"/>
          <w:szCs w:val="28"/>
        </w:rPr>
        <w:t>3</w:t>
      </w:r>
      <w:r w:rsidRPr="0076506C">
        <w:rPr>
          <w:sz w:val="28"/>
          <w:szCs w:val="28"/>
        </w:rPr>
        <w:t xml:space="preserve"> год.</w:t>
      </w:r>
    </w:p>
    <w:p w14:paraId="17EAD5C8" w14:textId="3817E571" w:rsidR="00794F51" w:rsidRPr="0076506C" w:rsidRDefault="00794F51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Устранить</w:t>
      </w:r>
      <w:r w:rsidR="00610775" w:rsidRPr="0076506C">
        <w:rPr>
          <w:sz w:val="28"/>
          <w:szCs w:val="28"/>
        </w:rPr>
        <w:t xml:space="preserve"> </w:t>
      </w:r>
      <w:r w:rsidR="0052246F" w:rsidRPr="0076506C">
        <w:rPr>
          <w:sz w:val="28"/>
          <w:szCs w:val="28"/>
        </w:rPr>
        <w:t xml:space="preserve">все </w:t>
      </w:r>
      <w:r w:rsidR="00610775" w:rsidRPr="0076506C">
        <w:rPr>
          <w:sz w:val="28"/>
          <w:szCs w:val="28"/>
        </w:rPr>
        <w:t>указанны</w:t>
      </w:r>
      <w:r w:rsidRPr="0076506C">
        <w:rPr>
          <w:sz w:val="28"/>
          <w:szCs w:val="28"/>
        </w:rPr>
        <w:t>е</w:t>
      </w:r>
      <w:r w:rsidR="00610775" w:rsidRPr="0076506C">
        <w:rPr>
          <w:sz w:val="28"/>
          <w:szCs w:val="28"/>
        </w:rPr>
        <w:t xml:space="preserve"> в заключени</w:t>
      </w:r>
      <w:r w:rsidR="00EE3301" w:rsidRPr="0076506C">
        <w:rPr>
          <w:sz w:val="28"/>
          <w:szCs w:val="28"/>
        </w:rPr>
        <w:t>и</w:t>
      </w:r>
      <w:r w:rsidRPr="0076506C">
        <w:rPr>
          <w:sz w:val="28"/>
          <w:szCs w:val="28"/>
        </w:rPr>
        <w:t xml:space="preserve"> нарушения и недостатки</w:t>
      </w:r>
      <w:r w:rsidR="00610775" w:rsidRPr="0076506C">
        <w:rPr>
          <w:sz w:val="28"/>
          <w:szCs w:val="28"/>
        </w:rPr>
        <w:t>.</w:t>
      </w:r>
      <w:r w:rsidRPr="0076506C">
        <w:rPr>
          <w:sz w:val="28"/>
          <w:szCs w:val="28"/>
        </w:rPr>
        <w:t xml:space="preserve"> </w:t>
      </w:r>
    </w:p>
    <w:p w14:paraId="27182782" w14:textId="64E8AA7E" w:rsidR="005D1DD3" w:rsidRPr="0076506C" w:rsidRDefault="00487DB4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06C">
        <w:rPr>
          <w:sz w:val="28"/>
          <w:szCs w:val="28"/>
        </w:rPr>
        <w:t xml:space="preserve">Информацию о принятых мерах </w:t>
      </w:r>
      <w:r w:rsidR="00794F51" w:rsidRPr="0076506C">
        <w:rPr>
          <w:sz w:val="28"/>
          <w:szCs w:val="28"/>
        </w:rPr>
        <w:t>по устранению нарушени</w:t>
      </w:r>
      <w:r w:rsidR="0052246F" w:rsidRPr="0076506C">
        <w:rPr>
          <w:sz w:val="28"/>
          <w:szCs w:val="28"/>
        </w:rPr>
        <w:t>й</w:t>
      </w:r>
      <w:r w:rsidR="00794F51" w:rsidRPr="0076506C">
        <w:rPr>
          <w:sz w:val="28"/>
          <w:szCs w:val="28"/>
        </w:rPr>
        <w:t xml:space="preserve"> и недостатков </w:t>
      </w:r>
      <w:r w:rsidR="00EE3301" w:rsidRPr="0076506C">
        <w:rPr>
          <w:rFonts w:eastAsiaTheme="minorEastAsia"/>
          <w:sz w:val="28"/>
          <w:szCs w:val="28"/>
        </w:rPr>
        <w:t>с приложение</w:t>
      </w:r>
      <w:r w:rsidR="001E2E4F" w:rsidRPr="0076506C">
        <w:rPr>
          <w:rFonts w:eastAsiaTheme="minorEastAsia"/>
          <w:sz w:val="28"/>
          <w:szCs w:val="28"/>
        </w:rPr>
        <w:t>м</w:t>
      </w:r>
      <w:r w:rsidR="001375DA" w:rsidRPr="0076506C">
        <w:rPr>
          <w:rFonts w:eastAsiaTheme="minorEastAsia"/>
          <w:sz w:val="28"/>
          <w:szCs w:val="28"/>
        </w:rPr>
        <w:t>,</w:t>
      </w:r>
      <w:r w:rsidR="00EE3301" w:rsidRPr="0076506C">
        <w:rPr>
          <w:rFonts w:eastAsiaTheme="minorEastAsia"/>
          <w:sz w:val="28"/>
          <w:szCs w:val="28"/>
        </w:rPr>
        <w:t xml:space="preserve"> заверенных в установленном порядке документов (материалов)</w:t>
      </w:r>
      <w:r w:rsidR="001375DA" w:rsidRPr="0076506C">
        <w:rPr>
          <w:rFonts w:eastAsiaTheme="minorEastAsia"/>
          <w:sz w:val="28"/>
          <w:szCs w:val="28"/>
        </w:rPr>
        <w:t>,</w:t>
      </w:r>
      <w:r w:rsidR="00EE3301" w:rsidRPr="0076506C">
        <w:rPr>
          <w:rFonts w:eastAsiaTheme="minorEastAsia"/>
          <w:sz w:val="28"/>
          <w:szCs w:val="28"/>
        </w:rPr>
        <w:t xml:space="preserve"> </w:t>
      </w:r>
      <w:r w:rsidRPr="0076506C">
        <w:rPr>
          <w:sz w:val="28"/>
          <w:szCs w:val="28"/>
        </w:rPr>
        <w:t>предоставить в Контрольно-счетную комиссию Тужинского район</w:t>
      </w:r>
      <w:r w:rsidR="00FB5947" w:rsidRPr="0076506C">
        <w:rPr>
          <w:sz w:val="28"/>
          <w:szCs w:val="28"/>
        </w:rPr>
        <w:t xml:space="preserve">а </w:t>
      </w:r>
      <w:r w:rsidR="001375DA" w:rsidRPr="0076506C">
        <w:rPr>
          <w:sz w:val="28"/>
          <w:szCs w:val="28"/>
        </w:rPr>
        <w:t xml:space="preserve">не позднее </w:t>
      </w:r>
      <w:r w:rsidR="00B36F2C" w:rsidRPr="0076506C">
        <w:rPr>
          <w:sz w:val="28"/>
          <w:szCs w:val="28"/>
        </w:rPr>
        <w:t>31</w:t>
      </w:r>
      <w:r w:rsidR="001375DA" w:rsidRPr="0076506C">
        <w:rPr>
          <w:sz w:val="28"/>
          <w:szCs w:val="28"/>
        </w:rPr>
        <w:t>.05.202</w:t>
      </w:r>
      <w:r w:rsidR="00B36F2C" w:rsidRPr="0076506C">
        <w:rPr>
          <w:sz w:val="28"/>
          <w:szCs w:val="28"/>
        </w:rPr>
        <w:t>3</w:t>
      </w:r>
      <w:r w:rsidR="001375DA" w:rsidRPr="0076506C">
        <w:rPr>
          <w:sz w:val="28"/>
          <w:szCs w:val="28"/>
        </w:rPr>
        <w:t>.</w:t>
      </w:r>
    </w:p>
    <w:p w14:paraId="2F074BD0" w14:textId="152FF1D6" w:rsidR="000E2BDC" w:rsidRPr="0076506C" w:rsidRDefault="006C6DF9" w:rsidP="000E2BDC">
      <w:pPr>
        <w:pStyle w:val="a7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506C">
        <w:rPr>
          <w:color w:val="000000"/>
          <w:sz w:val="28"/>
          <w:szCs w:val="28"/>
        </w:rPr>
        <w:t xml:space="preserve">Годовой отчет об исполнении бюджета </w:t>
      </w:r>
      <w:r w:rsidR="00CD37EC" w:rsidRPr="0076506C">
        <w:rPr>
          <w:color w:val="000000"/>
          <w:sz w:val="28"/>
          <w:szCs w:val="28"/>
        </w:rPr>
        <w:t>Михайловского</w:t>
      </w:r>
      <w:r w:rsidRPr="0076506C">
        <w:rPr>
          <w:color w:val="000000"/>
          <w:sz w:val="28"/>
          <w:szCs w:val="28"/>
        </w:rPr>
        <w:t xml:space="preserve"> сельского поселения за 202</w:t>
      </w:r>
      <w:r w:rsidR="001E2E4F" w:rsidRPr="0076506C">
        <w:rPr>
          <w:color w:val="000000"/>
          <w:sz w:val="28"/>
          <w:szCs w:val="28"/>
        </w:rPr>
        <w:t>2</w:t>
      </w:r>
      <w:r w:rsidRPr="0076506C">
        <w:rPr>
          <w:color w:val="000000"/>
          <w:sz w:val="28"/>
          <w:szCs w:val="28"/>
        </w:rPr>
        <w:t xml:space="preserve"> год рекомендован к рассмотрению и утверждению </w:t>
      </w:r>
      <w:r w:rsidR="00CD37EC" w:rsidRPr="0076506C">
        <w:rPr>
          <w:color w:val="000000"/>
          <w:sz w:val="28"/>
          <w:szCs w:val="28"/>
        </w:rPr>
        <w:t>Михайловской</w:t>
      </w:r>
      <w:r w:rsidRPr="0076506C">
        <w:rPr>
          <w:color w:val="000000"/>
          <w:sz w:val="28"/>
          <w:szCs w:val="28"/>
        </w:rPr>
        <w:t xml:space="preserve"> сельской Думой</w:t>
      </w:r>
      <w:r w:rsidR="001E2E4F" w:rsidRPr="0076506C">
        <w:rPr>
          <w:color w:val="000000"/>
          <w:sz w:val="28"/>
          <w:szCs w:val="28"/>
        </w:rPr>
        <w:t xml:space="preserve"> с учетом устранения выявленных нарушений и недостатков</w:t>
      </w:r>
      <w:r w:rsidRPr="0076506C">
        <w:rPr>
          <w:color w:val="000000"/>
          <w:sz w:val="28"/>
          <w:szCs w:val="28"/>
        </w:rPr>
        <w:t>. </w:t>
      </w:r>
    </w:p>
    <w:p w14:paraId="015C5D42" w14:textId="77777777" w:rsidR="000E2BDC" w:rsidRPr="0076506C" w:rsidRDefault="000E2BDC" w:rsidP="000E2BDC">
      <w:pPr>
        <w:pStyle w:val="a7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60989015" w14:textId="45F43591" w:rsidR="00D15CD9" w:rsidRPr="0076506C" w:rsidRDefault="00D15CD9" w:rsidP="000E2BD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506C">
        <w:rPr>
          <w:sz w:val="28"/>
          <w:szCs w:val="28"/>
        </w:rPr>
        <w:t>Председатель Контрольно-счетной</w:t>
      </w:r>
    </w:p>
    <w:p w14:paraId="57DC54A3" w14:textId="246206CC" w:rsidR="00E61DC0" w:rsidRPr="0076506C" w:rsidRDefault="00D15CD9" w:rsidP="00BF62AF">
      <w:pPr>
        <w:jc w:val="both"/>
        <w:rPr>
          <w:sz w:val="28"/>
          <w:szCs w:val="28"/>
        </w:rPr>
      </w:pPr>
      <w:r w:rsidRPr="0076506C">
        <w:rPr>
          <w:sz w:val="28"/>
          <w:szCs w:val="28"/>
        </w:rPr>
        <w:t>комиссии Тужинского</w:t>
      </w:r>
      <w:r w:rsidR="00794F51" w:rsidRPr="0076506C">
        <w:rPr>
          <w:sz w:val="28"/>
          <w:szCs w:val="28"/>
        </w:rPr>
        <w:t xml:space="preserve"> </w:t>
      </w:r>
      <w:r w:rsidRPr="0076506C">
        <w:rPr>
          <w:sz w:val="28"/>
          <w:szCs w:val="28"/>
        </w:rPr>
        <w:t xml:space="preserve">района                                  </w:t>
      </w:r>
      <w:r w:rsidR="00794F51" w:rsidRPr="0076506C">
        <w:rPr>
          <w:sz w:val="28"/>
          <w:szCs w:val="28"/>
        </w:rPr>
        <w:t xml:space="preserve">                          </w:t>
      </w:r>
      <w:r w:rsidRPr="0076506C">
        <w:rPr>
          <w:sz w:val="28"/>
          <w:szCs w:val="28"/>
        </w:rPr>
        <w:t>Ю.В. Попова</w:t>
      </w:r>
    </w:p>
    <w:p w14:paraId="5FAB9500" w14:textId="3D3F5AFE" w:rsidR="00B36F2C" w:rsidRDefault="00CD37EC" w:rsidP="00B36F2C">
      <w:pPr>
        <w:jc w:val="right"/>
        <w:rPr>
          <w:sz w:val="28"/>
          <w:szCs w:val="28"/>
        </w:rPr>
      </w:pPr>
      <w:r w:rsidRPr="0076506C">
        <w:rPr>
          <w:sz w:val="28"/>
          <w:szCs w:val="28"/>
        </w:rPr>
        <w:t>21</w:t>
      </w:r>
      <w:r w:rsidR="00B36F2C" w:rsidRPr="0076506C">
        <w:rPr>
          <w:sz w:val="28"/>
          <w:szCs w:val="28"/>
        </w:rPr>
        <w:t>.04.2023</w:t>
      </w:r>
    </w:p>
    <w:sectPr w:rsidR="00B36F2C" w:rsidSect="00487AC1">
      <w:headerReference w:type="default" r:id="rId11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2FB7" w14:textId="77777777" w:rsidR="002D6B32" w:rsidRDefault="002D6B32" w:rsidP="00E80822">
      <w:r>
        <w:separator/>
      </w:r>
    </w:p>
  </w:endnote>
  <w:endnote w:type="continuationSeparator" w:id="0">
    <w:p w14:paraId="0749EAF6" w14:textId="77777777" w:rsidR="002D6B32" w:rsidRDefault="002D6B32" w:rsidP="00E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84EB" w14:textId="77777777" w:rsidR="002D6B32" w:rsidRDefault="002D6B32" w:rsidP="00E80822">
      <w:r>
        <w:separator/>
      </w:r>
    </w:p>
  </w:footnote>
  <w:footnote w:type="continuationSeparator" w:id="0">
    <w:p w14:paraId="3A0B1CB1" w14:textId="77777777" w:rsidR="002D6B32" w:rsidRDefault="002D6B32" w:rsidP="00E8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26"/>
      <w:docPartObj>
        <w:docPartGallery w:val="Page Numbers (Top of Page)"/>
        <w:docPartUnique/>
      </w:docPartObj>
    </w:sdtPr>
    <w:sdtEndPr/>
    <w:sdtContent>
      <w:p w14:paraId="2EF0BAFE" w14:textId="77777777" w:rsidR="00E80822" w:rsidRDefault="00D623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7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4265A2" w14:textId="77777777" w:rsidR="00E80822" w:rsidRDefault="00E808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6788"/>
    <w:rsid w:val="00012E59"/>
    <w:rsid w:val="0001415F"/>
    <w:rsid w:val="00014568"/>
    <w:rsid w:val="00015D78"/>
    <w:rsid w:val="00020405"/>
    <w:rsid w:val="00023063"/>
    <w:rsid w:val="00025AA0"/>
    <w:rsid w:val="000272E6"/>
    <w:rsid w:val="0003058E"/>
    <w:rsid w:val="0005525F"/>
    <w:rsid w:val="00071471"/>
    <w:rsid w:val="0007348E"/>
    <w:rsid w:val="0007432A"/>
    <w:rsid w:val="0007470B"/>
    <w:rsid w:val="00075357"/>
    <w:rsid w:val="000A0E0E"/>
    <w:rsid w:val="000A42DF"/>
    <w:rsid w:val="000A6882"/>
    <w:rsid w:val="000B17A8"/>
    <w:rsid w:val="000B3990"/>
    <w:rsid w:val="000B4F6D"/>
    <w:rsid w:val="000B5CF8"/>
    <w:rsid w:val="000C4DBA"/>
    <w:rsid w:val="000E2BDC"/>
    <w:rsid w:val="000F56EA"/>
    <w:rsid w:val="00106474"/>
    <w:rsid w:val="00113499"/>
    <w:rsid w:val="00121DF4"/>
    <w:rsid w:val="001375DA"/>
    <w:rsid w:val="00145DAE"/>
    <w:rsid w:val="00151662"/>
    <w:rsid w:val="00167C02"/>
    <w:rsid w:val="00167E8F"/>
    <w:rsid w:val="00170C7E"/>
    <w:rsid w:val="00172DB5"/>
    <w:rsid w:val="00191D73"/>
    <w:rsid w:val="00193E8F"/>
    <w:rsid w:val="001A15D5"/>
    <w:rsid w:val="001A41DE"/>
    <w:rsid w:val="001A50BC"/>
    <w:rsid w:val="001A574F"/>
    <w:rsid w:val="001A5A29"/>
    <w:rsid w:val="001A5C18"/>
    <w:rsid w:val="001A69B0"/>
    <w:rsid w:val="001B07DC"/>
    <w:rsid w:val="001C337A"/>
    <w:rsid w:val="001E2E4F"/>
    <w:rsid w:val="001E38CB"/>
    <w:rsid w:val="001E636A"/>
    <w:rsid w:val="001F32BC"/>
    <w:rsid w:val="001F37D0"/>
    <w:rsid w:val="00205284"/>
    <w:rsid w:val="00205334"/>
    <w:rsid w:val="00206093"/>
    <w:rsid w:val="00222AC9"/>
    <w:rsid w:val="00224CA3"/>
    <w:rsid w:val="00235CF2"/>
    <w:rsid w:val="002373B7"/>
    <w:rsid w:val="0024332F"/>
    <w:rsid w:val="00243DE3"/>
    <w:rsid w:val="002455B2"/>
    <w:rsid w:val="0024576B"/>
    <w:rsid w:val="00260A1F"/>
    <w:rsid w:val="00265F84"/>
    <w:rsid w:val="00270C35"/>
    <w:rsid w:val="00273E57"/>
    <w:rsid w:val="002770B3"/>
    <w:rsid w:val="00282C3E"/>
    <w:rsid w:val="00286365"/>
    <w:rsid w:val="00296182"/>
    <w:rsid w:val="002A05AF"/>
    <w:rsid w:val="002B123B"/>
    <w:rsid w:val="002B77BF"/>
    <w:rsid w:val="002C2F5D"/>
    <w:rsid w:val="002C376C"/>
    <w:rsid w:val="002C4298"/>
    <w:rsid w:val="002C5272"/>
    <w:rsid w:val="002C52FA"/>
    <w:rsid w:val="002D0C77"/>
    <w:rsid w:val="002D2E61"/>
    <w:rsid w:val="002D5F8D"/>
    <w:rsid w:val="002D6B32"/>
    <w:rsid w:val="002D7DC5"/>
    <w:rsid w:val="002E07D0"/>
    <w:rsid w:val="002E0E48"/>
    <w:rsid w:val="002E36E1"/>
    <w:rsid w:val="002F6055"/>
    <w:rsid w:val="00304943"/>
    <w:rsid w:val="00316E6E"/>
    <w:rsid w:val="00317A40"/>
    <w:rsid w:val="00322824"/>
    <w:rsid w:val="00324EB9"/>
    <w:rsid w:val="00325A80"/>
    <w:rsid w:val="003307EB"/>
    <w:rsid w:val="00335C19"/>
    <w:rsid w:val="00340DDA"/>
    <w:rsid w:val="00346115"/>
    <w:rsid w:val="003569EE"/>
    <w:rsid w:val="00360121"/>
    <w:rsid w:val="00363A90"/>
    <w:rsid w:val="003713ED"/>
    <w:rsid w:val="00387CF9"/>
    <w:rsid w:val="003952E0"/>
    <w:rsid w:val="00396D36"/>
    <w:rsid w:val="00397BF4"/>
    <w:rsid w:val="003A7122"/>
    <w:rsid w:val="003B058C"/>
    <w:rsid w:val="003B4DB9"/>
    <w:rsid w:val="003B6551"/>
    <w:rsid w:val="003D3337"/>
    <w:rsid w:val="003D654A"/>
    <w:rsid w:val="003D7BF0"/>
    <w:rsid w:val="003E192F"/>
    <w:rsid w:val="003F5B14"/>
    <w:rsid w:val="004107F2"/>
    <w:rsid w:val="00411686"/>
    <w:rsid w:val="004213FA"/>
    <w:rsid w:val="00431BC5"/>
    <w:rsid w:val="00444184"/>
    <w:rsid w:val="004449E9"/>
    <w:rsid w:val="00445993"/>
    <w:rsid w:val="00452311"/>
    <w:rsid w:val="0045355B"/>
    <w:rsid w:val="004606F9"/>
    <w:rsid w:val="00461E08"/>
    <w:rsid w:val="00474719"/>
    <w:rsid w:val="00475ABE"/>
    <w:rsid w:val="004775F1"/>
    <w:rsid w:val="00487AC1"/>
    <w:rsid w:val="00487DB4"/>
    <w:rsid w:val="00493FBE"/>
    <w:rsid w:val="004A0F15"/>
    <w:rsid w:val="004A1B2D"/>
    <w:rsid w:val="004B502B"/>
    <w:rsid w:val="004B6530"/>
    <w:rsid w:val="004B719C"/>
    <w:rsid w:val="004C5AE5"/>
    <w:rsid w:val="004D2584"/>
    <w:rsid w:val="004D26EC"/>
    <w:rsid w:val="004D4E55"/>
    <w:rsid w:val="004D5843"/>
    <w:rsid w:val="004D591B"/>
    <w:rsid w:val="004E0888"/>
    <w:rsid w:val="004F6807"/>
    <w:rsid w:val="005048AB"/>
    <w:rsid w:val="00513294"/>
    <w:rsid w:val="005144EB"/>
    <w:rsid w:val="0052246F"/>
    <w:rsid w:val="005474AE"/>
    <w:rsid w:val="00553478"/>
    <w:rsid w:val="00563AA1"/>
    <w:rsid w:val="00564EA2"/>
    <w:rsid w:val="0057034C"/>
    <w:rsid w:val="00570F2A"/>
    <w:rsid w:val="00575F2A"/>
    <w:rsid w:val="005775CC"/>
    <w:rsid w:val="00577E20"/>
    <w:rsid w:val="00586844"/>
    <w:rsid w:val="00586D37"/>
    <w:rsid w:val="005927F7"/>
    <w:rsid w:val="005A119F"/>
    <w:rsid w:val="005A58F6"/>
    <w:rsid w:val="005C10B6"/>
    <w:rsid w:val="005C2A03"/>
    <w:rsid w:val="005C320F"/>
    <w:rsid w:val="005C409E"/>
    <w:rsid w:val="005C58F9"/>
    <w:rsid w:val="005C7926"/>
    <w:rsid w:val="005D1DD3"/>
    <w:rsid w:val="005D78A0"/>
    <w:rsid w:val="005E22B0"/>
    <w:rsid w:val="00606773"/>
    <w:rsid w:val="00610775"/>
    <w:rsid w:val="00615ACD"/>
    <w:rsid w:val="006306AC"/>
    <w:rsid w:val="00633705"/>
    <w:rsid w:val="0064352B"/>
    <w:rsid w:val="00651FF6"/>
    <w:rsid w:val="00654CC5"/>
    <w:rsid w:val="006554BE"/>
    <w:rsid w:val="00656628"/>
    <w:rsid w:val="0066072A"/>
    <w:rsid w:val="00671C25"/>
    <w:rsid w:val="006738E7"/>
    <w:rsid w:val="00673AEF"/>
    <w:rsid w:val="00675A9D"/>
    <w:rsid w:val="00682AFE"/>
    <w:rsid w:val="00694CD2"/>
    <w:rsid w:val="006A3FC3"/>
    <w:rsid w:val="006A447F"/>
    <w:rsid w:val="006A7DCE"/>
    <w:rsid w:val="006B6DF2"/>
    <w:rsid w:val="006C069C"/>
    <w:rsid w:val="006C2434"/>
    <w:rsid w:val="006C268C"/>
    <w:rsid w:val="006C36EA"/>
    <w:rsid w:val="006C6DF9"/>
    <w:rsid w:val="006D2C09"/>
    <w:rsid w:val="006D3A8C"/>
    <w:rsid w:val="006E51FB"/>
    <w:rsid w:val="006F631B"/>
    <w:rsid w:val="00705F77"/>
    <w:rsid w:val="007219A1"/>
    <w:rsid w:val="007263B3"/>
    <w:rsid w:val="00743FDB"/>
    <w:rsid w:val="00746524"/>
    <w:rsid w:val="007512AE"/>
    <w:rsid w:val="0075209E"/>
    <w:rsid w:val="0075311D"/>
    <w:rsid w:val="00753450"/>
    <w:rsid w:val="0075611A"/>
    <w:rsid w:val="00757238"/>
    <w:rsid w:val="0076506C"/>
    <w:rsid w:val="0076756E"/>
    <w:rsid w:val="00771B15"/>
    <w:rsid w:val="00771E01"/>
    <w:rsid w:val="00787854"/>
    <w:rsid w:val="00794F51"/>
    <w:rsid w:val="007A6284"/>
    <w:rsid w:val="007B2891"/>
    <w:rsid w:val="007B6990"/>
    <w:rsid w:val="007D2E45"/>
    <w:rsid w:val="007D437B"/>
    <w:rsid w:val="007E0972"/>
    <w:rsid w:val="007E33EC"/>
    <w:rsid w:val="007F2F10"/>
    <w:rsid w:val="007F719A"/>
    <w:rsid w:val="0080380A"/>
    <w:rsid w:val="00812106"/>
    <w:rsid w:val="008124B2"/>
    <w:rsid w:val="008145D9"/>
    <w:rsid w:val="00834077"/>
    <w:rsid w:val="00840596"/>
    <w:rsid w:val="00846343"/>
    <w:rsid w:val="008613E7"/>
    <w:rsid w:val="008770DC"/>
    <w:rsid w:val="00885D70"/>
    <w:rsid w:val="00895D30"/>
    <w:rsid w:val="008A28F6"/>
    <w:rsid w:val="008A42F1"/>
    <w:rsid w:val="008A6CD3"/>
    <w:rsid w:val="008C348E"/>
    <w:rsid w:val="008E1782"/>
    <w:rsid w:val="008E4DF6"/>
    <w:rsid w:val="008F48D3"/>
    <w:rsid w:val="009032A0"/>
    <w:rsid w:val="00903A24"/>
    <w:rsid w:val="00907AC3"/>
    <w:rsid w:val="00910E99"/>
    <w:rsid w:val="00916105"/>
    <w:rsid w:val="009251CC"/>
    <w:rsid w:val="00933BD1"/>
    <w:rsid w:val="00941040"/>
    <w:rsid w:val="00942815"/>
    <w:rsid w:val="00944187"/>
    <w:rsid w:val="00944B81"/>
    <w:rsid w:val="00950348"/>
    <w:rsid w:val="0096264A"/>
    <w:rsid w:val="0096782A"/>
    <w:rsid w:val="0097320E"/>
    <w:rsid w:val="00973621"/>
    <w:rsid w:val="00975F86"/>
    <w:rsid w:val="00984825"/>
    <w:rsid w:val="00987CF0"/>
    <w:rsid w:val="00992855"/>
    <w:rsid w:val="0099663E"/>
    <w:rsid w:val="009A0BCE"/>
    <w:rsid w:val="009B5A18"/>
    <w:rsid w:val="009B5B40"/>
    <w:rsid w:val="009C29E4"/>
    <w:rsid w:val="009C7190"/>
    <w:rsid w:val="009D6522"/>
    <w:rsid w:val="009E26C0"/>
    <w:rsid w:val="009E2C47"/>
    <w:rsid w:val="009E48A5"/>
    <w:rsid w:val="009E614A"/>
    <w:rsid w:val="009F38CF"/>
    <w:rsid w:val="009F4586"/>
    <w:rsid w:val="009F6C8E"/>
    <w:rsid w:val="00A002C5"/>
    <w:rsid w:val="00A11610"/>
    <w:rsid w:val="00A166AE"/>
    <w:rsid w:val="00A2331D"/>
    <w:rsid w:val="00A30736"/>
    <w:rsid w:val="00A312C5"/>
    <w:rsid w:val="00A323E4"/>
    <w:rsid w:val="00A4139C"/>
    <w:rsid w:val="00A46D11"/>
    <w:rsid w:val="00A47A74"/>
    <w:rsid w:val="00A56C5F"/>
    <w:rsid w:val="00A60820"/>
    <w:rsid w:val="00A60AB1"/>
    <w:rsid w:val="00A63FFD"/>
    <w:rsid w:val="00A64565"/>
    <w:rsid w:val="00A65E1C"/>
    <w:rsid w:val="00A70457"/>
    <w:rsid w:val="00A74037"/>
    <w:rsid w:val="00A759B6"/>
    <w:rsid w:val="00A83AC8"/>
    <w:rsid w:val="00A83FB6"/>
    <w:rsid w:val="00A90653"/>
    <w:rsid w:val="00A979CF"/>
    <w:rsid w:val="00AA2ED4"/>
    <w:rsid w:val="00AA4E1D"/>
    <w:rsid w:val="00AB3A70"/>
    <w:rsid w:val="00AB5FAA"/>
    <w:rsid w:val="00AB75C2"/>
    <w:rsid w:val="00AC4703"/>
    <w:rsid w:val="00AD180C"/>
    <w:rsid w:val="00AD1BF0"/>
    <w:rsid w:val="00AE1EF3"/>
    <w:rsid w:val="00B07647"/>
    <w:rsid w:val="00B16CCB"/>
    <w:rsid w:val="00B22A45"/>
    <w:rsid w:val="00B24ED6"/>
    <w:rsid w:val="00B25709"/>
    <w:rsid w:val="00B27F49"/>
    <w:rsid w:val="00B33F07"/>
    <w:rsid w:val="00B35548"/>
    <w:rsid w:val="00B36F2C"/>
    <w:rsid w:val="00B41379"/>
    <w:rsid w:val="00B52C50"/>
    <w:rsid w:val="00B66318"/>
    <w:rsid w:val="00B7072B"/>
    <w:rsid w:val="00B833A8"/>
    <w:rsid w:val="00B8536B"/>
    <w:rsid w:val="00B86FD1"/>
    <w:rsid w:val="00B96BEB"/>
    <w:rsid w:val="00BA41C4"/>
    <w:rsid w:val="00BB3E07"/>
    <w:rsid w:val="00BC3242"/>
    <w:rsid w:val="00BC6BF1"/>
    <w:rsid w:val="00BE59A0"/>
    <w:rsid w:val="00BF1A36"/>
    <w:rsid w:val="00BF62AF"/>
    <w:rsid w:val="00C04F46"/>
    <w:rsid w:val="00C1427F"/>
    <w:rsid w:val="00C146DE"/>
    <w:rsid w:val="00C22A2B"/>
    <w:rsid w:val="00C24023"/>
    <w:rsid w:val="00C25D21"/>
    <w:rsid w:val="00C26E71"/>
    <w:rsid w:val="00C36F1F"/>
    <w:rsid w:val="00C40443"/>
    <w:rsid w:val="00C52533"/>
    <w:rsid w:val="00C6255A"/>
    <w:rsid w:val="00C636CE"/>
    <w:rsid w:val="00C65B89"/>
    <w:rsid w:val="00C67139"/>
    <w:rsid w:val="00C71B3D"/>
    <w:rsid w:val="00C767C4"/>
    <w:rsid w:val="00C92449"/>
    <w:rsid w:val="00C93092"/>
    <w:rsid w:val="00C93EB4"/>
    <w:rsid w:val="00C93FC4"/>
    <w:rsid w:val="00C96275"/>
    <w:rsid w:val="00CA3110"/>
    <w:rsid w:val="00CA62FC"/>
    <w:rsid w:val="00CC366B"/>
    <w:rsid w:val="00CC645E"/>
    <w:rsid w:val="00CD37EC"/>
    <w:rsid w:val="00CD7739"/>
    <w:rsid w:val="00CE24FC"/>
    <w:rsid w:val="00CE731B"/>
    <w:rsid w:val="00CF5AD9"/>
    <w:rsid w:val="00CF729B"/>
    <w:rsid w:val="00D05C48"/>
    <w:rsid w:val="00D13958"/>
    <w:rsid w:val="00D15CD9"/>
    <w:rsid w:val="00D2411F"/>
    <w:rsid w:val="00D261F6"/>
    <w:rsid w:val="00D315ED"/>
    <w:rsid w:val="00D33E58"/>
    <w:rsid w:val="00D62311"/>
    <w:rsid w:val="00D62822"/>
    <w:rsid w:val="00D665CD"/>
    <w:rsid w:val="00D7251A"/>
    <w:rsid w:val="00D72D05"/>
    <w:rsid w:val="00D81FFE"/>
    <w:rsid w:val="00D85546"/>
    <w:rsid w:val="00D860E5"/>
    <w:rsid w:val="00D860E6"/>
    <w:rsid w:val="00D92BD6"/>
    <w:rsid w:val="00D96F59"/>
    <w:rsid w:val="00DB04A3"/>
    <w:rsid w:val="00DB576B"/>
    <w:rsid w:val="00DC36C4"/>
    <w:rsid w:val="00DD2B9A"/>
    <w:rsid w:val="00DD3C59"/>
    <w:rsid w:val="00DF0CB8"/>
    <w:rsid w:val="00DF5199"/>
    <w:rsid w:val="00E01E7B"/>
    <w:rsid w:val="00E07C23"/>
    <w:rsid w:val="00E15ED9"/>
    <w:rsid w:val="00E16E79"/>
    <w:rsid w:val="00E21D1A"/>
    <w:rsid w:val="00E23DBD"/>
    <w:rsid w:val="00E257DD"/>
    <w:rsid w:val="00E34F6E"/>
    <w:rsid w:val="00E36725"/>
    <w:rsid w:val="00E42C60"/>
    <w:rsid w:val="00E450C5"/>
    <w:rsid w:val="00E51A8D"/>
    <w:rsid w:val="00E52CBA"/>
    <w:rsid w:val="00E55E45"/>
    <w:rsid w:val="00E61ABE"/>
    <w:rsid w:val="00E61DC0"/>
    <w:rsid w:val="00E673E6"/>
    <w:rsid w:val="00E70392"/>
    <w:rsid w:val="00E71E58"/>
    <w:rsid w:val="00E77C17"/>
    <w:rsid w:val="00E80822"/>
    <w:rsid w:val="00E87C15"/>
    <w:rsid w:val="00E92356"/>
    <w:rsid w:val="00EA6D5D"/>
    <w:rsid w:val="00EC348A"/>
    <w:rsid w:val="00EC43CC"/>
    <w:rsid w:val="00EC6DC8"/>
    <w:rsid w:val="00ED1356"/>
    <w:rsid w:val="00ED1F98"/>
    <w:rsid w:val="00EE3301"/>
    <w:rsid w:val="00EF71C3"/>
    <w:rsid w:val="00F02570"/>
    <w:rsid w:val="00F13678"/>
    <w:rsid w:val="00F2219E"/>
    <w:rsid w:val="00F335F6"/>
    <w:rsid w:val="00F407F9"/>
    <w:rsid w:val="00F4202A"/>
    <w:rsid w:val="00F461A1"/>
    <w:rsid w:val="00F5508A"/>
    <w:rsid w:val="00F66889"/>
    <w:rsid w:val="00F7183D"/>
    <w:rsid w:val="00F844C2"/>
    <w:rsid w:val="00F87557"/>
    <w:rsid w:val="00F924BD"/>
    <w:rsid w:val="00F939B0"/>
    <w:rsid w:val="00F943EC"/>
    <w:rsid w:val="00F9518F"/>
    <w:rsid w:val="00FA096E"/>
    <w:rsid w:val="00FA11F4"/>
    <w:rsid w:val="00FA1B6D"/>
    <w:rsid w:val="00FA3A69"/>
    <w:rsid w:val="00FA6050"/>
    <w:rsid w:val="00FA7FF9"/>
    <w:rsid w:val="00FB3F2E"/>
    <w:rsid w:val="00FB5947"/>
    <w:rsid w:val="00FC4325"/>
    <w:rsid w:val="00FD23A9"/>
    <w:rsid w:val="00FD2C68"/>
    <w:rsid w:val="00FD4719"/>
    <w:rsid w:val="00FD5712"/>
    <w:rsid w:val="00FE0578"/>
    <w:rsid w:val="00FF2F84"/>
    <w:rsid w:val="00FF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6BE4"/>
  <w15:docId w15:val="{F6D489DB-F01E-4747-A8FA-5F3FD26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3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6334E024E390A4204A07ABB58EDAAEB8027A34676C846A33F831E7977EF950E835D7C8F2CE7CDBF304582D8D21B554FD903C55F8D531CCa27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334E024E390A4204A07ABB58EDAAEB8027A34676C846A33F831E7977EF950E835D7C8F2CD77D4FC04582D8D21B554FD903C55F8D531CCa2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32D2-0027-45AC-8C5A-3793CBD1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8025</TotalTime>
  <Pages>12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145</cp:revision>
  <cp:lastPrinted>2023-04-21T07:07:00Z</cp:lastPrinted>
  <dcterms:created xsi:type="dcterms:W3CDTF">2021-12-17T07:25:00Z</dcterms:created>
  <dcterms:modified xsi:type="dcterms:W3CDTF">2023-04-21T07:52:00Z</dcterms:modified>
</cp:coreProperties>
</file>